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951"/>
        <w:gridCol w:w="1134"/>
        <w:gridCol w:w="6691"/>
      </w:tblGrid>
      <w:tr w:rsidR="009E248E" w:rsidRPr="00D64EF5" w14:paraId="72147DD4" w14:textId="77777777" w:rsidTr="00E536DC">
        <w:tc>
          <w:tcPr>
            <w:tcW w:w="3085" w:type="dxa"/>
            <w:gridSpan w:val="2"/>
            <w:vAlign w:val="center"/>
          </w:tcPr>
          <w:p w14:paraId="72147DD1" w14:textId="77777777" w:rsidR="009E248E" w:rsidRPr="00D64EF5" w:rsidRDefault="009E248E" w:rsidP="004D3829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D64EF5">
              <w:rPr>
                <w:rFonts w:asciiTheme="minorHAnsi" w:hAnsiTheme="minorHAnsi" w:cstheme="minorHAnsi"/>
                <w:b/>
              </w:rPr>
              <w:t>Objetivo</w:t>
            </w:r>
            <w:r w:rsidR="003C3681" w:rsidRPr="00D64EF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91" w:type="dxa"/>
          </w:tcPr>
          <w:p w14:paraId="72147DD3" w14:textId="3D290A4F" w:rsidR="009E248E" w:rsidRPr="00D64EF5" w:rsidRDefault="00297540" w:rsidP="002975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Determinar el valor catastral de un inmueble. </w:t>
            </w:r>
          </w:p>
        </w:tc>
      </w:tr>
      <w:tr w:rsidR="009E248E" w:rsidRPr="00D64EF5" w14:paraId="72147DD7" w14:textId="77777777" w:rsidTr="00E536DC">
        <w:tc>
          <w:tcPr>
            <w:tcW w:w="3085" w:type="dxa"/>
            <w:gridSpan w:val="2"/>
            <w:vAlign w:val="center"/>
          </w:tcPr>
          <w:p w14:paraId="72147DD5" w14:textId="77777777" w:rsidR="009E248E" w:rsidRPr="00D64EF5" w:rsidRDefault="009E248E" w:rsidP="004D3829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 w:cstheme="minorHAnsi"/>
                <w:b/>
              </w:rPr>
            </w:pPr>
            <w:r w:rsidRPr="00D64EF5">
              <w:rPr>
                <w:rFonts w:asciiTheme="minorHAnsi" w:hAnsiTheme="minorHAnsi" w:cstheme="minorHAnsi"/>
                <w:b/>
              </w:rPr>
              <w:t>Alcance</w:t>
            </w:r>
            <w:r w:rsidR="003C3681" w:rsidRPr="00D64EF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91" w:type="dxa"/>
          </w:tcPr>
          <w:p w14:paraId="6FA24850" w14:textId="1FB3C09F" w:rsidR="009E248E" w:rsidRDefault="00C75D40" w:rsidP="00E703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GillSans"/>
                <w:lang w:eastAsia="es-DO"/>
              </w:rPr>
            </w:pPr>
            <w:r>
              <w:rPr>
                <w:rFonts w:asciiTheme="minorHAnsi" w:hAnsiTheme="minorHAnsi" w:cs="GillSans"/>
                <w:lang w:eastAsia="es-DO"/>
              </w:rPr>
              <w:t xml:space="preserve">Inicia con </w:t>
            </w:r>
            <w:r w:rsidR="00297540">
              <w:rPr>
                <w:rFonts w:asciiTheme="minorHAnsi" w:hAnsiTheme="minorHAnsi" w:cs="GillSans"/>
                <w:lang w:eastAsia="es-DO"/>
              </w:rPr>
              <w:t>solicitud de</w:t>
            </w:r>
            <w:r>
              <w:rPr>
                <w:rFonts w:asciiTheme="minorHAnsi" w:hAnsiTheme="minorHAnsi" w:cs="GillSans"/>
                <w:lang w:eastAsia="es-DO"/>
              </w:rPr>
              <w:t xml:space="preserve"> la</w:t>
            </w:r>
            <w:r w:rsidR="00297540">
              <w:rPr>
                <w:rFonts w:asciiTheme="minorHAnsi" w:hAnsiTheme="minorHAnsi" w:cs="GillSans"/>
                <w:lang w:eastAsia="es-DO"/>
              </w:rPr>
              <w:t xml:space="preserve"> tasación</w:t>
            </w:r>
            <w:r>
              <w:rPr>
                <w:rFonts w:asciiTheme="minorHAnsi" w:hAnsiTheme="minorHAnsi" w:cs="GillSans"/>
                <w:lang w:eastAsia="es-DO"/>
              </w:rPr>
              <w:t xml:space="preserve"> del inmueble</w:t>
            </w:r>
            <w:r w:rsidR="00297540">
              <w:rPr>
                <w:rFonts w:asciiTheme="minorHAnsi" w:hAnsiTheme="minorHAnsi" w:cs="GillSans"/>
                <w:lang w:eastAsia="es-DO"/>
              </w:rPr>
              <w:t xml:space="preserve"> </w:t>
            </w:r>
          </w:p>
          <w:p w14:paraId="72147DD6" w14:textId="2C0C75E1" w:rsidR="00C75D40" w:rsidRPr="00D64EF5" w:rsidRDefault="00C75D40" w:rsidP="007B68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GillSans"/>
                <w:lang w:eastAsia="es-DO"/>
              </w:rPr>
            </w:pPr>
            <w:proofErr w:type="gramStart"/>
            <w:r>
              <w:rPr>
                <w:rFonts w:asciiTheme="minorHAnsi" w:hAnsiTheme="minorHAnsi" w:cs="GillSans"/>
                <w:lang w:eastAsia="es-DO"/>
              </w:rPr>
              <w:t>Termina  con</w:t>
            </w:r>
            <w:proofErr w:type="gramEnd"/>
            <w:r>
              <w:rPr>
                <w:rFonts w:asciiTheme="minorHAnsi" w:hAnsiTheme="minorHAnsi" w:cs="GillSans"/>
                <w:lang w:eastAsia="es-DO"/>
              </w:rPr>
              <w:t xml:space="preserve"> la </w:t>
            </w:r>
            <w:r w:rsidR="007B6807">
              <w:rPr>
                <w:rFonts w:asciiTheme="minorHAnsi" w:hAnsiTheme="minorHAnsi" w:cs="GillSans"/>
                <w:lang w:eastAsia="es-DO"/>
              </w:rPr>
              <w:t>Notificación</w:t>
            </w:r>
            <w:r>
              <w:rPr>
                <w:rFonts w:asciiTheme="minorHAnsi" w:hAnsiTheme="minorHAnsi" w:cs="GillSans"/>
                <w:lang w:eastAsia="es-DO"/>
              </w:rPr>
              <w:t xml:space="preserve"> de Avalúo</w:t>
            </w:r>
          </w:p>
        </w:tc>
      </w:tr>
      <w:tr w:rsidR="009E248E" w:rsidRPr="00D64EF5" w14:paraId="72147DDA" w14:textId="77777777" w:rsidTr="00E536DC">
        <w:tc>
          <w:tcPr>
            <w:tcW w:w="3085" w:type="dxa"/>
            <w:gridSpan w:val="2"/>
            <w:vAlign w:val="center"/>
          </w:tcPr>
          <w:p w14:paraId="72147DD8" w14:textId="77777777" w:rsidR="009E248E" w:rsidRPr="00D64EF5" w:rsidRDefault="00250D41" w:rsidP="004D3829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509"/>
              </w:tabs>
              <w:spacing w:after="0"/>
              <w:ind w:right="-142"/>
              <w:rPr>
                <w:rFonts w:asciiTheme="minorHAnsi" w:hAnsiTheme="minorHAnsi" w:cstheme="minorHAnsi"/>
                <w:b/>
              </w:rPr>
            </w:pPr>
            <w:r w:rsidRPr="00D64EF5">
              <w:rPr>
                <w:rFonts w:asciiTheme="minorHAnsi" w:hAnsiTheme="minorHAnsi" w:cstheme="minorHAnsi"/>
                <w:b/>
              </w:rPr>
              <w:t xml:space="preserve">      </w:t>
            </w:r>
            <w:r w:rsidR="003C3681" w:rsidRPr="00D64EF5">
              <w:rPr>
                <w:rFonts w:asciiTheme="minorHAnsi" w:hAnsiTheme="minorHAnsi" w:cstheme="minorHAnsi"/>
                <w:b/>
              </w:rPr>
              <w:t>Responsables.</w:t>
            </w:r>
          </w:p>
        </w:tc>
        <w:tc>
          <w:tcPr>
            <w:tcW w:w="6691" w:type="dxa"/>
          </w:tcPr>
          <w:p w14:paraId="72147DD9" w14:textId="18BE21F0" w:rsidR="003C3681" w:rsidRPr="00D64EF5" w:rsidRDefault="00C75D40" w:rsidP="00D64EF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Departamento de Valoración</w:t>
            </w:r>
          </w:p>
        </w:tc>
      </w:tr>
      <w:tr w:rsidR="009E248E" w:rsidRPr="00D64EF5" w14:paraId="72147DEA" w14:textId="77777777" w:rsidTr="00E536DC">
        <w:tc>
          <w:tcPr>
            <w:tcW w:w="3085" w:type="dxa"/>
            <w:gridSpan w:val="2"/>
            <w:vAlign w:val="center"/>
          </w:tcPr>
          <w:p w14:paraId="72147DDB" w14:textId="03225C16" w:rsidR="009E248E" w:rsidRPr="00D64EF5" w:rsidRDefault="003C3681" w:rsidP="004D3829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 w:cstheme="minorHAnsi"/>
                <w:b/>
              </w:rPr>
            </w:pPr>
            <w:r w:rsidRPr="00D64EF5">
              <w:rPr>
                <w:rFonts w:asciiTheme="minorHAnsi" w:hAnsiTheme="minorHAnsi" w:cstheme="minorHAnsi"/>
                <w:b/>
              </w:rPr>
              <w:t>Definiciones:</w:t>
            </w:r>
          </w:p>
        </w:tc>
        <w:tc>
          <w:tcPr>
            <w:tcW w:w="6691" w:type="dxa"/>
          </w:tcPr>
          <w:p w14:paraId="1807938B" w14:textId="0E4F761D" w:rsidR="007A2512" w:rsidRDefault="007A2512" w:rsidP="003D1E94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7A2512">
              <w:rPr>
                <w:rFonts w:asciiTheme="minorHAnsi" w:hAnsiTheme="minorHAnsi"/>
                <w:b/>
              </w:rPr>
              <w:t xml:space="preserve">VALORACIÓN: </w:t>
            </w:r>
            <w:r w:rsidRPr="007A2512">
              <w:rPr>
                <w:rFonts w:asciiTheme="minorHAnsi" w:hAnsiTheme="minorHAnsi"/>
              </w:rPr>
              <w:t>Es el proceso de asignar un valor a un inmueble y puede realizarse en forma masiva o individual.</w:t>
            </w:r>
          </w:p>
          <w:p w14:paraId="3AB38068" w14:textId="32D31F7A" w:rsidR="005B3825" w:rsidRDefault="005B3825" w:rsidP="003D1E94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5B3825">
              <w:rPr>
                <w:rFonts w:asciiTheme="minorHAnsi" w:hAnsiTheme="minorHAnsi"/>
                <w:b/>
              </w:rPr>
              <w:t>Índice de Precio.</w:t>
            </w:r>
            <w:r w:rsidRPr="005B3825">
              <w:rPr>
                <w:rFonts w:asciiTheme="minorHAnsi" w:hAnsiTheme="minorHAnsi"/>
              </w:rPr>
              <w:t xml:space="preserve"> Es un indicador estadístico elaborado por la Dirección General del Catastro Nacional, que determina el valor de los terrenos urbanos y rurales, aprobados mediante resolución administrativa.</w:t>
            </w:r>
          </w:p>
          <w:p w14:paraId="688B26A1" w14:textId="6FD564AC" w:rsidR="007A2512" w:rsidRDefault="007A2512" w:rsidP="003D1E94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7A2512">
              <w:rPr>
                <w:rFonts w:asciiTheme="minorHAnsi" w:hAnsiTheme="minorHAnsi"/>
                <w:b/>
              </w:rPr>
              <w:t>Valoración Individual:</w:t>
            </w:r>
            <w:r w:rsidRPr="007A2512">
              <w:rPr>
                <w:rFonts w:asciiTheme="minorHAnsi" w:hAnsiTheme="minorHAnsi"/>
              </w:rPr>
              <w:t xml:space="preserve"> Es cuando la Dirección General del Catastro Nacional a solicitud del propietario o por petición de alguna entidad pública fija el valor catastral de un inmueble.</w:t>
            </w:r>
          </w:p>
          <w:p w14:paraId="1AF1D1CD" w14:textId="0F778C45" w:rsidR="007B6807" w:rsidRDefault="005B3825" w:rsidP="003D1E94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5B3825">
              <w:rPr>
                <w:rFonts w:asciiTheme="minorHAnsi" w:hAnsiTheme="minorHAnsi"/>
                <w:b/>
              </w:rPr>
              <w:t xml:space="preserve">Valor Catastral. </w:t>
            </w:r>
            <w:r w:rsidRPr="005B3825">
              <w:rPr>
                <w:rFonts w:asciiTheme="minorHAnsi" w:hAnsiTheme="minorHAnsi"/>
              </w:rPr>
              <w:t>Es el asignado a un inmueble, que sirve de referencia para determinadas actuaciones de la administración pública. El valor catastral será menor que el valor del mercado.</w:t>
            </w:r>
          </w:p>
          <w:p w14:paraId="1E450171" w14:textId="69FB6F24" w:rsidR="005B3825" w:rsidRDefault="005B3825" w:rsidP="003D1E94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5B3825">
              <w:rPr>
                <w:rFonts w:asciiTheme="minorHAnsi" w:hAnsiTheme="minorHAnsi"/>
                <w:b/>
              </w:rPr>
              <w:t>Métodos de Valoración.</w:t>
            </w:r>
            <w:r w:rsidRPr="005B3825">
              <w:rPr>
                <w:rFonts w:asciiTheme="minorHAnsi" w:hAnsiTheme="minorHAnsi"/>
              </w:rPr>
              <w:t xml:space="preserve"> Los métodos de valoración a aplicar por la Dirección General del Catastro Nacional son:</w:t>
            </w:r>
          </w:p>
          <w:p w14:paraId="140A86CA" w14:textId="0A3287D7" w:rsidR="005B3825" w:rsidRPr="005B3825" w:rsidRDefault="005B3825" w:rsidP="005B3825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5B3825">
              <w:rPr>
                <w:rFonts w:asciiTheme="minorHAnsi" w:hAnsiTheme="minorHAnsi"/>
                <w:b/>
              </w:rPr>
              <w:t>1. Método del Costo:</w:t>
            </w:r>
            <w:r w:rsidRPr="005B3825">
              <w:rPr>
                <w:rFonts w:asciiTheme="minorHAnsi" w:hAnsiTheme="minorHAnsi"/>
              </w:rPr>
              <w:t xml:space="preserve"> Se aplican las cartillas de costo del metro cuadrado de construcción y los índices de precios de terrenos aprobados por la Dirección General del Catastro Nacional mediante resolución.</w:t>
            </w:r>
          </w:p>
          <w:p w14:paraId="72E1BCBC" w14:textId="2FE4EEB4" w:rsidR="005B3825" w:rsidRPr="005B3825" w:rsidRDefault="005B3825" w:rsidP="005B3825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5B3825">
              <w:rPr>
                <w:rFonts w:asciiTheme="minorHAnsi" w:hAnsiTheme="minorHAnsi"/>
                <w:b/>
              </w:rPr>
              <w:t>2. Método de Comparación de Mercado</w:t>
            </w:r>
            <w:r w:rsidRPr="005B3825">
              <w:rPr>
                <w:rFonts w:asciiTheme="minorHAnsi" w:hAnsiTheme="minorHAnsi"/>
              </w:rPr>
              <w:t xml:space="preserve">: Se aplica para los edificios de apartamentos, torres, locales comerciales, villas turísticas y cualquier otro inmueble de características similares, aplicándole un porcentaje de descuento al valor del mercado, </w:t>
            </w:r>
            <w:proofErr w:type="gramStart"/>
            <w:r w:rsidRPr="005B3825">
              <w:rPr>
                <w:rFonts w:asciiTheme="minorHAnsi" w:hAnsiTheme="minorHAnsi"/>
              </w:rPr>
              <w:t>de acuerdo a</w:t>
            </w:r>
            <w:proofErr w:type="gramEnd"/>
            <w:r w:rsidRPr="005B3825">
              <w:rPr>
                <w:rFonts w:asciiTheme="minorHAnsi" w:hAnsiTheme="minorHAnsi"/>
              </w:rPr>
              <w:t xml:space="preserve"> la política fiscal vigente.</w:t>
            </w:r>
          </w:p>
          <w:p w14:paraId="3E1AE6CE" w14:textId="32E52371" w:rsidR="005B3825" w:rsidRDefault="005B3825" w:rsidP="005B3825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5B3825">
              <w:rPr>
                <w:rFonts w:asciiTheme="minorHAnsi" w:hAnsiTheme="minorHAnsi"/>
                <w:b/>
              </w:rPr>
              <w:t>3. Método Residual:</w:t>
            </w:r>
            <w:r w:rsidRPr="005B3825">
              <w:rPr>
                <w:rFonts w:asciiTheme="minorHAnsi" w:hAnsiTheme="minorHAnsi"/>
              </w:rPr>
              <w:t xml:space="preserve"> Se aplica para determinar el valor del terreno en los lugares que no existan solares yermos.</w:t>
            </w:r>
          </w:p>
          <w:p w14:paraId="6F8B23CF" w14:textId="52996EEA" w:rsidR="007B6807" w:rsidRPr="007B6807" w:rsidRDefault="007B6807" w:rsidP="007B6807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Inmueble</w:t>
            </w:r>
            <w:r w:rsidRPr="007B6807">
              <w:rPr>
                <w:rFonts w:asciiTheme="minorHAnsi" w:hAnsiTheme="minorHAnsi"/>
              </w:rPr>
              <w:t xml:space="preserve"> Es la extensión territorial continua, delimitada por una poligonal cerrada y no interrumpida </w:t>
            </w:r>
            <w:r>
              <w:rPr>
                <w:rFonts w:asciiTheme="minorHAnsi" w:hAnsiTheme="minorHAnsi"/>
              </w:rPr>
              <w:t>por espacio de dominio público;</w:t>
            </w:r>
          </w:p>
          <w:p w14:paraId="45132CAB" w14:textId="207CC811" w:rsidR="007B6807" w:rsidRPr="007A2512" w:rsidRDefault="007B6807" w:rsidP="007B6807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Mejora:</w:t>
            </w:r>
            <w:r w:rsidRPr="007B6807">
              <w:rPr>
                <w:rFonts w:asciiTheme="minorHAnsi" w:hAnsiTheme="minorHAnsi"/>
              </w:rPr>
              <w:t xml:space="preserve"> Todo lo edificado, plantado o adherido al terreno, con carácter p</w:t>
            </w:r>
            <w:r w:rsidR="00586DB0">
              <w:rPr>
                <w:rFonts w:asciiTheme="minorHAnsi" w:hAnsiTheme="minorHAnsi"/>
              </w:rPr>
              <w:t>ermanente.</w:t>
            </w:r>
          </w:p>
          <w:p w14:paraId="2EF4198D" w14:textId="75B3FAE2" w:rsidR="00C75D40" w:rsidRDefault="00C75D40" w:rsidP="003D1E94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C75D40">
              <w:rPr>
                <w:rFonts w:asciiTheme="minorHAnsi" w:hAnsiTheme="minorHAnsi"/>
                <w:b/>
              </w:rPr>
              <w:t>Clasificación de los Inmuebles</w:t>
            </w:r>
            <w:r w:rsidRPr="00C75D40">
              <w:rPr>
                <w:rFonts w:asciiTheme="minorHAnsi" w:hAnsiTheme="minorHAnsi"/>
              </w:rPr>
              <w:t>. Dependiendo de su localización, los</w:t>
            </w:r>
            <w:r>
              <w:t xml:space="preserve"> </w:t>
            </w:r>
            <w:r w:rsidRPr="00C75D40">
              <w:rPr>
                <w:rFonts w:asciiTheme="minorHAnsi" w:hAnsiTheme="minorHAnsi"/>
              </w:rPr>
              <w:t>inmuebles se clasifican en urbanos, rurales y de características especiales</w:t>
            </w:r>
            <w:r>
              <w:rPr>
                <w:rFonts w:asciiTheme="minorHAnsi" w:hAnsiTheme="minorHAnsi"/>
              </w:rPr>
              <w:t>.</w:t>
            </w:r>
          </w:p>
          <w:p w14:paraId="72147DE9" w14:textId="1A1E1B42" w:rsidR="00F72EDA" w:rsidRPr="003D1E94" w:rsidRDefault="00C75D40" w:rsidP="003D1E94">
            <w:p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/>
              </w:rPr>
            </w:pPr>
            <w:r w:rsidRPr="005B3825">
              <w:rPr>
                <w:rFonts w:asciiTheme="minorHAnsi" w:hAnsiTheme="minorHAnsi"/>
                <w:b/>
              </w:rPr>
              <w:t>Pertenencia de los Inmuebles.</w:t>
            </w:r>
            <w:r w:rsidRPr="00C75D40">
              <w:rPr>
                <w:rFonts w:asciiTheme="minorHAnsi" w:hAnsiTheme="minorHAnsi"/>
              </w:rPr>
              <w:t xml:space="preserve"> Los inmuebles pueden pertenecer a una o varias personas, en copropiedad o en condominio, cuya existencia y elementos esenciales consten en el documento cartográfico del levantamiento realizado por el catastro.</w:t>
            </w:r>
          </w:p>
        </w:tc>
      </w:tr>
      <w:tr w:rsidR="009E248E" w:rsidRPr="00D64EF5" w14:paraId="72147DF7" w14:textId="77777777" w:rsidTr="00E536DC">
        <w:tc>
          <w:tcPr>
            <w:tcW w:w="3085" w:type="dxa"/>
            <w:gridSpan w:val="2"/>
            <w:vAlign w:val="center"/>
          </w:tcPr>
          <w:p w14:paraId="72147DEB" w14:textId="77777777" w:rsidR="009E248E" w:rsidRPr="00D64EF5" w:rsidRDefault="003C3681" w:rsidP="004D3829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5509"/>
              </w:tabs>
              <w:ind w:right="-142"/>
              <w:rPr>
                <w:rFonts w:asciiTheme="minorHAnsi" w:hAnsiTheme="minorHAnsi" w:cstheme="minorHAnsi"/>
                <w:b/>
              </w:rPr>
            </w:pPr>
            <w:r w:rsidRPr="00D64EF5">
              <w:rPr>
                <w:rFonts w:asciiTheme="minorHAnsi" w:hAnsiTheme="minorHAnsi" w:cstheme="minorHAnsi"/>
                <w:b/>
              </w:rPr>
              <w:lastRenderedPageBreak/>
              <w:t>Base Legal/Referencias:</w:t>
            </w:r>
          </w:p>
        </w:tc>
        <w:tc>
          <w:tcPr>
            <w:tcW w:w="6691" w:type="dxa"/>
          </w:tcPr>
          <w:p w14:paraId="67FE9545" w14:textId="77777777" w:rsidR="005B3825" w:rsidRDefault="005B3825" w:rsidP="005B3825">
            <w:pPr>
              <w:tabs>
                <w:tab w:val="center" w:pos="4419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Ley No.150-14 sobre el Catastro Nacional</w:t>
            </w:r>
          </w:p>
          <w:p w14:paraId="2EDB86B0" w14:textId="5380F330" w:rsidR="005B3825" w:rsidRDefault="005B3825" w:rsidP="005B3825">
            <w:pPr>
              <w:tabs>
                <w:tab w:val="center" w:pos="4419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Reglamento de aplicación de la Ley No,.150-14</w:t>
            </w:r>
          </w:p>
          <w:p w14:paraId="72147DF6" w14:textId="6234DBD1" w:rsidR="00AA09CF" w:rsidRPr="000F0034" w:rsidRDefault="005B3825" w:rsidP="00EE6F44">
            <w:pPr>
              <w:tabs>
                <w:tab w:val="center" w:pos="4419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Normas Técnicas de Aval</w:t>
            </w:r>
            <w:r w:rsidR="00EE6F44">
              <w:rPr>
                <w:rFonts w:asciiTheme="minorHAnsi" w:hAnsiTheme="minorHAnsi" w:cstheme="minorHAnsi"/>
              </w:rPr>
              <w:t>úo Catastral</w:t>
            </w:r>
          </w:p>
        </w:tc>
      </w:tr>
      <w:tr w:rsidR="003C3681" w:rsidRPr="00D64EF5" w14:paraId="72147E05" w14:textId="77777777" w:rsidTr="00E536DC">
        <w:tc>
          <w:tcPr>
            <w:tcW w:w="9776" w:type="dxa"/>
            <w:gridSpan w:val="3"/>
            <w:vAlign w:val="center"/>
          </w:tcPr>
          <w:p w14:paraId="6D51B2DC" w14:textId="41140B72" w:rsidR="000028CC" w:rsidRPr="004A5040" w:rsidRDefault="00250D41" w:rsidP="004D3829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D64EF5">
              <w:rPr>
                <w:rFonts w:asciiTheme="minorHAnsi" w:hAnsiTheme="minorHAnsi" w:cstheme="minorHAnsi"/>
                <w:b/>
              </w:rPr>
              <w:t>Políticas</w:t>
            </w:r>
            <w:r w:rsidR="003C3681" w:rsidRPr="00D64EF5">
              <w:rPr>
                <w:rFonts w:asciiTheme="minorHAnsi" w:hAnsiTheme="minorHAnsi" w:cstheme="minorHAnsi"/>
                <w:b/>
              </w:rPr>
              <w:t>:</w:t>
            </w:r>
            <w:r w:rsidR="0052540E" w:rsidRPr="00D64E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766DAEC" w14:textId="77777777" w:rsidR="004A5040" w:rsidRDefault="004A5040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495E489A" w14:textId="310ABD91" w:rsidR="00C414BF" w:rsidRDefault="009B2CE9" w:rsidP="00C414BF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>
              <w:rPr>
                <w:rFonts w:asciiTheme="minorHAnsi" w:hAnsiTheme="minorHAnsi" w:cs="GillSans"/>
                <w:lang w:eastAsia="es-DO"/>
              </w:rPr>
              <w:t>El resultado de la</w:t>
            </w:r>
            <w:r w:rsidR="00DA50BE">
              <w:rPr>
                <w:rFonts w:asciiTheme="minorHAnsi" w:hAnsiTheme="minorHAnsi" w:cs="GillSans"/>
                <w:lang w:eastAsia="es-DO"/>
              </w:rPr>
              <w:t xml:space="preserve"> </w:t>
            </w:r>
            <w:r>
              <w:rPr>
                <w:rFonts w:asciiTheme="minorHAnsi" w:hAnsiTheme="minorHAnsi" w:cs="GillSans"/>
                <w:lang w:eastAsia="es-DO"/>
              </w:rPr>
              <w:t>tasación</w:t>
            </w:r>
            <w:r w:rsidR="00DA50BE">
              <w:rPr>
                <w:rFonts w:asciiTheme="minorHAnsi" w:hAnsiTheme="minorHAnsi" w:cs="GillSans"/>
                <w:lang w:eastAsia="es-DO"/>
              </w:rPr>
              <w:t xml:space="preserve"> de </w:t>
            </w:r>
            <w:r>
              <w:rPr>
                <w:rFonts w:asciiTheme="minorHAnsi" w:hAnsiTheme="minorHAnsi" w:cs="GillSans"/>
                <w:lang w:eastAsia="es-DO"/>
              </w:rPr>
              <w:t xml:space="preserve">un </w:t>
            </w:r>
            <w:proofErr w:type="gramStart"/>
            <w:r w:rsidR="00DA50BE">
              <w:rPr>
                <w:rFonts w:asciiTheme="minorHAnsi" w:hAnsiTheme="minorHAnsi" w:cs="GillSans"/>
                <w:lang w:eastAsia="es-DO"/>
              </w:rPr>
              <w:t>inmueble</w:t>
            </w:r>
            <w:r>
              <w:rPr>
                <w:rFonts w:asciiTheme="minorHAnsi" w:hAnsiTheme="minorHAnsi" w:cs="GillSans"/>
                <w:lang w:eastAsia="es-DO"/>
              </w:rPr>
              <w:t xml:space="preserve"> </w:t>
            </w:r>
            <w:r w:rsidR="00196ED9">
              <w:rPr>
                <w:rFonts w:asciiTheme="minorHAnsi" w:hAnsiTheme="minorHAnsi" w:cs="GillSans"/>
                <w:lang w:eastAsia="es-DO"/>
              </w:rPr>
              <w:t xml:space="preserve"> deberá</w:t>
            </w:r>
            <w:proofErr w:type="gramEnd"/>
            <w:r w:rsidR="00196ED9">
              <w:rPr>
                <w:rFonts w:asciiTheme="minorHAnsi" w:hAnsiTheme="minorHAnsi" w:cs="GillSans"/>
                <w:lang w:eastAsia="es-DO"/>
              </w:rPr>
              <w:t xml:space="preserve"> cumplir con los requerimientos </w:t>
            </w:r>
            <w:r w:rsidR="00C414BF">
              <w:rPr>
                <w:rFonts w:asciiTheme="minorHAnsi" w:hAnsiTheme="minorHAnsi" w:cs="GillSans"/>
                <w:lang w:eastAsia="es-DO"/>
              </w:rPr>
              <w:t xml:space="preserve">de </w:t>
            </w:r>
            <w:r w:rsidR="00196ED9">
              <w:rPr>
                <w:rFonts w:asciiTheme="minorHAnsi" w:hAnsiTheme="minorHAnsi" w:cs="GillSans"/>
                <w:lang w:eastAsia="es-DO"/>
              </w:rPr>
              <w:t>registro y declaración de inmueble, asignaci</w:t>
            </w:r>
            <w:r w:rsidR="00C414BF">
              <w:rPr>
                <w:rFonts w:asciiTheme="minorHAnsi" w:hAnsiTheme="minorHAnsi" w:cs="GillSans"/>
                <w:lang w:eastAsia="es-DO"/>
              </w:rPr>
              <w:t>ón del Código de Referencia C</w:t>
            </w:r>
            <w:r w:rsidR="00196ED9">
              <w:rPr>
                <w:rFonts w:asciiTheme="minorHAnsi" w:hAnsiTheme="minorHAnsi" w:cs="GillSans"/>
                <w:lang w:eastAsia="es-DO"/>
              </w:rPr>
              <w:t>atastral e integración de las informaciones en</w:t>
            </w:r>
            <w:r w:rsidR="00C414BF">
              <w:rPr>
                <w:rFonts w:asciiTheme="minorHAnsi" w:hAnsiTheme="minorHAnsi" w:cs="GillSans"/>
                <w:lang w:eastAsia="es-DO"/>
              </w:rPr>
              <w:t xml:space="preserve"> el Sistema de Información Catastral.</w:t>
            </w:r>
          </w:p>
          <w:p w14:paraId="4EF910A1" w14:textId="77777777" w:rsidR="00C414BF" w:rsidRPr="00C414BF" w:rsidRDefault="00C414BF" w:rsidP="00C414BF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10D9BFAB" w14:textId="3714C2CE" w:rsidR="00196ED9" w:rsidRDefault="00C414BF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C414BF">
              <w:rPr>
                <w:rFonts w:asciiTheme="minorHAnsi" w:hAnsiTheme="minorHAnsi" w:cs="GillSans"/>
                <w:lang w:eastAsia="es-DO"/>
              </w:rPr>
              <w:t>La</w:t>
            </w:r>
            <w:r>
              <w:rPr>
                <w:rFonts w:asciiTheme="minorHAnsi" w:hAnsiTheme="minorHAnsi" w:cs="GillSans"/>
                <w:lang w:eastAsia="es-DO"/>
              </w:rPr>
              <w:t xml:space="preserve"> tasación de un inmueble </w:t>
            </w:r>
            <w:r w:rsidR="007D37CA">
              <w:rPr>
                <w:rFonts w:asciiTheme="minorHAnsi" w:hAnsiTheme="minorHAnsi" w:cs="GillSans"/>
                <w:lang w:eastAsia="es-DO"/>
              </w:rPr>
              <w:t xml:space="preserve">que esté registrado </w:t>
            </w:r>
            <w:r>
              <w:rPr>
                <w:rFonts w:asciiTheme="minorHAnsi" w:hAnsiTheme="minorHAnsi" w:cs="GillSans"/>
                <w:lang w:eastAsia="es-DO"/>
              </w:rPr>
              <w:t>se considera</w:t>
            </w:r>
            <w:r w:rsidR="007D37CA">
              <w:rPr>
                <w:rFonts w:asciiTheme="minorHAnsi" w:hAnsiTheme="minorHAnsi" w:cs="GillSans"/>
                <w:lang w:eastAsia="es-DO"/>
              </w:rPr>
              <w:t>rá</w:t>
            </w:r>
            <w:r>
              <w:rPr>
                <w:rFonts w:asciiTheme="minorHAnsi" w:hAnsiTheme="minorHAnsi" w:cs="GillSans"/>
                <w:lang w:eastAsia="es-DO"/>
              </w:rPr>
              <w:t xml:space="preserve"> una</w:t>
            </w:r>
            <w:r w:rsidRPr="00C414BF">
              <w:rPr>
                <w:rFonts w:asciiTheme="minorHAnsi" w:hAnsiTheme="minorHAnsi" w:cs="GillSans"/>
                <w:lang w:eastAsia="es-DO"/>
              </w:rPr>
              <w:t xml:space="preserve"> </w:t>
            </w:r>
            <w:r w:rsidRPr="00C414BF">
              <w:rPr>
                <w:rFonts w:asciiTheme="minorHAnsi" w:hAnsiTheme="minorHAnsi" w:cs="GillSans"/>
                <w:b/>
                <w:lang w:eastAsia="es-DO"/>
              </w:rPr>
              <w:t>Actualización Catastral</w:t>
            </w:r>
            <w:r w:rsidR="007D37CA">
              <w:rPr>
                <w:rFonts w:asciiTheme="minorHAnsi" w:hAnsiTheme="minorHAnsi" w:cs="GillSans"/>
                <w:b/>
                <w:lang w:eastAsia="es-DO"/>
              </w:rPr>
              <w:t xml:space="preserve"> </w:t>
            </w:r>
            <w:r>
              <w:rPr>
                <w:rFonts w:asciiTheme="minorHAnsi" w:hAnsiTheme="minorHAnsi" w:cs="GillSans"/>
                <w:lang w:eastAsia="es-DO"/>
              </w:rPr>
              <w:t>y c</w:t>
            </w:r>
            <w:r w:rsidRPr="00C414BF">
              <w:rPr>
                <w:rFonts w:asciiTheme="minorHAnsi" w:hAnsiTheme="minorHAnsi" w:cs="GillSans"/>
                <w:lang w:eastAsia="es-DO"/>
              </w:rPr>
              <w:t xml:space="preserve">onsiste en el conjunto de operaciones destinadas a </w:t>
            </w:r>
            <w:r w:rsidR="007D37CA">
              <w:rPr>
                <w:rFonts w:asciiTheme="minorHAnsi" w:hAnsiTheme="minorHAnsi" w:cs="GillSans"/>
                <w:lang w:eastAsia="es-DO"/>
              </w:rPr>
              <w:t xml:space="preserve">registrar y </w:t>
            </w:r>
            <w:r w:rsidRPr="00C414BF">
              <w:rPr>
                <w:rFonts w:asciiTheme="minorHAnsi" w:hAnsiTheme="minorHAnsi" w:cs="GillSans"/>
                <w:lang w:eastAsia="es-DO"/>
              </w:rPr>
              <w:t>renovar los datos de la formación catastral, corrigiendo en el elemento económico las disparidades encontradas por cambios físicos, variaciones de uso o de productividad, obras públicas, y condiciones locales del mercado inmobiliario.</w:t>
            </w:r>
          </w:p>
          <w:p w14:paraId="6EA38802" w14:textId="260E671A" w:rsidR="007D37CA" w:rsidRDefault="007D37CA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11962139" w14:textId="62BB557C" w:rsidR="007D37CA" w:rsidRDefault="007D37CA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>
              <w:rPr>
                <w:rFonts w:asciiTheme="minorHAnsi" w:hAnsiTheme="minorHAnsi" w:cs="GillSans"/>
                <w:lang w:eastAsia="es-DO"/>
              </w:rPr>
              <w:t xml:space="preserve">La tasación de un inmueble que no esté registrado se considerará como inmueble en Formación Catastral, su incorporación deberá cumplir con los </w:t>
            </w:r>
            <w:proofErr w:type="gramStart"/>
            <w:r>
              <w:rPr>
                <w:rFonts w:asciiTheme="minorHAnsi" w:hAnsiTheme="minorHAnsi" w:cs="GillSans"/>
                <w:lang w:eastAsia="es-DO"/>
              </w:rPr>
              <w:t>procedimientos  vigentes</w:t>
            </w:r>
            <w:proofErr w:type="gramEnd"/>
            <w:r>
              <w:rPr>
                <w:rFonts w:asciiTheme="minorHAnsi" w:hAnsiTheme="minorHAnsi" w:cs="GillSans"/>
                <w:lang w:eastAsia="es-DO"/>
              </w:rPr>
              <w:t xml:space="preserve"> hasta su integración a la base de datos.</w:t>
            </w:r>
          </w:p>
          <w:p w14:paraId="607110FC" w14:textId="77777777" w:rsidR="00C414BF" w:rsidRDefault="00C414BF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3DEFAD94" w14:textId="7364A417" w:rsidR="00C414BF" w:rsidRPr="00C414BF" w:rsidRDefault="007B6807" w:rsidP="00C414BF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>
              <w:rPr>
                <w:rFonts w:asciiTheme="minorHAnsi" w:hAnsiTheme="minorHAnsi" w:cs="GillSans"/>
                <w:lang w:eastAsia="es-DO"/>
              </w:rPr>
              <w:t>Notificación de Avalúo e</w:t>
            </w:r>
            <w:r w:rsidR="00C414BF" w:rsidRPr="00C414BF">
              <w:rPr>
                <w:rFonts w:asciiTheme="minorHAnsi" w:hAnsiTheme="minorHAnsi" w:cs="GillSans"/>
                <w:lang w:eastAsia="es-DO"/>
              </w:rPr>
              <w:t xml:space="preserve">s el documento emitido por el Catastro Nacional, en el cual se informa al propietario el valor catastral de su inmueble. </w:t>
            </w:r>
          </w:p>
          <w:p w14:paraId="2EE2CC73" w14:textId="77777777" w:rsidR="00C414BF" w:rsidRPr="00C414BF" w:rsidRDefault="00C414BF" w:rsidP="00C414BF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30E27BB6" w14:textId="4DCA2EC5" w:rsidR="00C414BF" w:rsidRDefault="00C414BF" w:rsidP="00C414BF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left="1416" w:right="-142"/>
              <w:rPr>
                <w:rFonts w:asciiTheme="minorHAnsi" w:hAnsiTheme="minorHAnsi" w:cs="GillSans"/>
                <w:lang w:eastAsia="es-DO"/>
              </w:rPr>
            </w:pPr>
            <w:r w:rsidRPr="00C414BF">
              <w:rPr>
                <w:rFonts w:asciiTheme="minorHAnsi" w:hAnsiTheme="minorHAnsi" w:cs="GillSans"/>
                <w:lang w:eastAsia="es-DO"/>
              </w:rPr>
              <w:t>Párrafo: La Notificación de Avalúo se expide únicamente al momento de realizar la valoración (el avalúo), posterior a esto sólo se emitirán certificaciones de avalúo.</w:t>
            </w:r>
          </w:p>
          <w:p w14:paraId="6CA57015" w14:textId="77777777" w:rsidR="00C414BF" w:rsidRDefault="00C414BF" w:rsidP="00C414BF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6CA7C075" w14:textId="33FF7322" w:rsidR="00C414BF" w:rsidRDefault="00C414BF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7B6807">
              <w:rPr>
                <w:rFonts w:asciiTheme="minorHAnsi" w:hAnsiTheme="minorHAnsi" w:cs="GillSans"/>
                <w:lang w:eastAsia="es-DO"/>
              </w:rPr>
              <w:t>Certificación de Avalúo</w:t>
            </w:r>
            <w:r w:rsidR="007B6807">
              <w:rPr>
                <w:rFonts w:asciiTheme="minorHAnsi" w:hAnsiTheme="minorHAnsi" w:cs="GillSans"/>
                <w:lang w:eastAsia="es-DO"/>
              </w:rPr>
              <w:t xml:space="preserve"> e</w:t>
            </w:r>
            <w:r w:rsidRPr="00C414BF">
              <w:rPr>
                <w:rFonts w:asciiTheme="minorHAnsi" w:hAnsiTheme="minorHAnsi" w:cs="GillSans"/>
                <w:lang w:eastAsia="es-DO"/>
              </w:rPr>
              <w:t>s el documento emitido por el Catastro Nacional, en el que hace constar el valor catastral del inmueble, conforme a las normas de valoración.</w:t>
            </w:r>
          </w:p>
          <w:p w14:paraId="7BB0CDAE" w14:textId="77777777" w:rsidR="00C414BF" w:rsidRDefault="00C414BF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132A89B8" w14:textId="77777777" w:rsidR="00C414BF" w:rsidRPr="004A5040" w:rsidRDefault="00C414BF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7CAD3608" w14:textId="3B4D430C" w:rsidR="004A5040" w:rsidRDefault="00C414BF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b/>
                <w:lang w:eastAsia="es-DO"/>
              </w:rPr>
            </w:pPr>
            <w:r>
              <w:rPr>
                <w:rFonts w:asciiTheme="minorHAnsi" w:hAnsiTheme="minorHAnsi" w:cs="GillSans"/>
                <w:b/>
                <w:lang w:eastAsia="es-DO"/>
              </w:rPr>
              <w:t>Los d</w:t>
            </w:r>
            <w:r w:rsidR="007A2512">
              <w:rPr>
                <w:rFonts w:asciiTheme="minorHAnsi" w:hAnsiTheme="minorHAnsi" w:cs="GillSans"/>
                <w:b/>
                <w:lang w:eastAsia="es-DO"/>
              </w:rPr>
              <w:t>ocumentos requeridos para</w:t>
            </w:r>
            <w:r w:rsidR="00EE6F44">
              <w:rPr>
                <w:rFonts w:asciiTheme="minorHAnsi" w:hAnsiTheme="minorHAnsi" w:cs="GillSans"/>
                <w:b/>
                <w:lang w:eastAsia="es-DO"/>
              </w:rPr>
              <w:t xml:space="preserve"> solicitar el</w:t>
            </w:r>
            <w:r w:rsidR="004A5040" w:rsidRPr="004A5040">
              <w:rPr>
                <w:rFonts w:asciiTheme="minorHAnsi" w:hAnsiTheme="minorHAnsi" w:cs="GillSans"/>
                <w:b/>
                <w:lang w:eastAsia="es-DO"/>
              </w:rPr>
              <w:t xml:space="preserve"> Avalúo de Inmuebles:</w:t>
            </w:r>
          </w:p>
          <w:p w14:paraId="6E193840" w14:textId="77777777" w:rsidR="004A5040" w:rsidRDefault="004A5040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b/>
                <w:lang w:eastAsia="es-DO"/>
              </w:rPr>
            </w:pPr>
          </w:p>
          <w:p w14:paraId="7C49956E" w14:textId="5FAAC047" w:rsidR="004A5040" w:rsidRPr="004A5040" w:rsidRDefault="004A5040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1</w:t>
            </w:r>
            <w:r w:rsidR="007A2512">
              <w:rPr>
                <w:rFonts w:asciiTheme="minorHAnsi" w:hAnsiTheme="minorHAnsi" w:cs="GillSans"/>
                <w:lang w:eastAsia="es-DO"/>
              </w:rPr>
              <w:t>.-</w:t>
            </w:r>
            <w:r>
              <w:rPr>
                <w:rFonts w:asciiTheme="minorHAnsi" w:hAnsiTheme="minorHAnsi" w:cs="GillSans"/>
                <w:lang w:eastAsia="es-DO"/>
              </w:rPr>
              <w:t xml:space="preserve"> </w:t>
            </w:r>
            <w:r w:rsidRPr="004A5040">
              <w:rPr>
                <w:rFonts w:asciiTheme="minorHAnsi" w:hAnsiTheme="minorHAnsi" w:cs="GillSans"/>
                <w:lang w:eastAsia="es-DO"/>
              </w:rPr>
              <w:t>Original y copia de la Comunicación dirigida a la Dirección General del Catastro Nacional.</w:t>
            </w:r>
          </w:p>
          <w:p w14:paraId="2DF69D2A" w14:textId="5E2A191B" w:rsidR="004A5040" w:rsidRDefault="004A5040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2</w:t>
            </w:r>
            <w:r w:rsidR="007A2512">
              <w:rPr>
                <w:rFonts w:asciiTheme="minorHAnsi" w:hAnsiTheme="minorHAnsi" w:cs="GillSans"/>
                <w:lang w:eastAsia="es-DO"/>
              </w:rPr>
              <w:t>.-</w:t>
            </w:r>
            <w:r>
              <w:rPr>
                <w:rFonts w:asciiTheme="minorHAnsi" w:hAnsiTheme="minorHAnsi" w:cs="GillSans"/>
                <w:lang w:eastAsia="es-DO"/>
              </w:rPr>
              <w:t xml:space="preserve"> </w:t>
            </w:r>
            <w:r w:rsidRPr="004A5040">
              <w:rPr>
                <w:rFonts w:asciiTheme="minorHAnsi" w:hAnsiTheme="minorHAnsi" w:cs="GillSans"/>
                <w:lang w:eastAsia="es-DO"/>
              </w:rPr>
              <w:t>Copia de ambos lados del Certificado de Título. A falta del Certificado de Título puede anexar:</w:t>
            </w:r>
          </w:p>
          <w:p w14:paraId="00FA3D71" w14:textId="77777777" w:rsidR="007A2512" w:rsidRPr="004A5040" w:rsidRDefault="007A2512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68F82601" w14:textId="2083D90B" w:rsidR="004A5040" w:rsidRPr="004A5040" w:rsidRDefault="004A5040" w:rsidP="004D3829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Copia del Contrato de Venta previamente depositado en el Registro de Títulos.</w:t>
            </w:r>
          </w:p>
          <w:p w14:paraId="12D6D4B9" w14:textId="5822D429" w:rsidR="004A5040" w:rsidRPr="004A5040" w:rsidRDefault="004A5040" w:rsidP="004D3829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Decisión o Resolución emitida por el Tribunal de Tierras certificada.</w:t>
            </w:r>
          </w:p>
          <w:p w14:paraId="56AB874F" w14:textId="5985AD9F" w:rsidR="004A5040" w:rsidRPr="004A5040" w:rsidRDefault="004A5040" w:rsidP="004D3829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Certificación emitida por el Registro de Títulos correspondiente.</w:t>
            </w:r>
          </w:p>
          <w:p w14:paraId="0D72D431" w14:textId="6C6775A4" w:rsidR="004A5040" w:rsidRPr="004A5040" w:rsidRDefault="004A5040" w:rsidP="004D3829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b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Contrato de Venta Condicional suscrito entre el o y el interesado o particular</w:t>
            </w:r>
            <w:r w:rsidRPr="004A5040">
              <w:rPr>
                <w:rFonts w:asciiTheme="minorHAnsi" w:hAnsiTheme="minorHAnsi" w:cs="GillSans"/>
                <w:b/>
                <w:lang w:eastAsia="es-DO"/>
              </w:rPr>
              <w:t xml:space="preserve"> </w:t>
            </w:r>
          </w:p>
          <w:p w14:paraId="09432443" w14:textId="149631F3" w:rsidR="004A5040" w:rsidRPr="007A2512" w:rsidRDefault="004A5040" w:rsidP="004D3829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Copia del Plano Catastral del inmueble aprobado por l</w:t>
            </w:r>
            <w:r w:rsidR="007A2512">
              <w:rPr>
                <w:rFonts w:asciiTheme="minorHAnsi" w:hAnsiTheme="minorHAnsi" w:cs="GillSans"/>
                <w:lang w:eastAsia="es-DO"/>
              </w:rPr>
              <w:t xml:space="preserve">a Dirección Regional de Mensura </w:t>
            </w:r>
            <w:r w:rsidRPr="004A5040">
              <w:rPr>
                <w:rFonts w:asciiTheme="minorHAnsi" w:hAnsiTheme="minorHAnsi" w:cs="GillSans"/>
                <w:lang w:eastAsia="es-DO"/>
              </w:rPr>
              <w:t>Catastral.</w:t>
            </w:r>
            <w:r w:rsidR="007A2512">
              <w:rPr>
                <w:rFonts w:asciiTheme="minorHAnsi" w:hAnsiTheme="minorHAnsi" w:cs="GillSans"/>
                <w:lang w:eastAsia="es-DO"/>
              </w:rPr>
              <w:t xml:space="preserve"> (</w:t>
            </w:r>
            <w:r w:rsidR="007A2512" w:rsidRPr="007A2512">
              <w:rPr>
                <w:rFonts w:asciiTheme="minorHAnsi" w:hAnsiTheme="minorHAnsi" w:cs="GillSans"/>
                <w:lang w:eastAsia="es-DO"/>
              </w:rPr>
              <w:t>Cuando se trate de carta constancia, anexar Copia del plano ilustrativo georeferenciado</w:t>
            </w:r>
            <w:r w:rsidR="007A2512">
              <w:rPr>
                <w:rFonts w:asciiTheme="minorHAnsi" w:hAnsiTheme="minorHAnsi" w:cs="GillSans"/>
                <w:lang w:eastAsia="es-DO"/>
              </w:rPr>
              <w:t>)</w:t>
            </w:r>
          </w:p>
          <w:p w14:paraId="6FD2C440" w14:textId="07A61D77" w:rsidR="004A5040" w:rsidRPr="004A5040" w:rsidRDefault="004A5040" w:rsidP="004D3829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Copia de la cédula de identidad y electoral y/o pasaporte del propietario del inmueble.</w:t>
            </w:r>
          </w:p>
          <w:p w14:paraId="03BFC802" w14:textId="7D9D3687" w:rsidR="004A5040" w:rsidRPr="004A5040" w:rsidRDefault="004A5040" w:rsidP="004D3829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 xml:space="preserve">Tasas por servicios DGCN. </w:t>
            </w:r>
          </w:p>
          <w:p w14:paraId="6F68B8D5" w14:textId="77777777" w:rsidR="004A5040" w:rsidRPr="004A5040" w:rsidRDefault="004A5040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1F87C7DB" w14:textId="77777777" w:rsidR="004A5040" w:rsidRPr="004A5040" w:rsidRDefault="004A5040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Aclaraciones:</w:t>
            </w:r>
          </w:p>
          <w:p w14:paraId="370AD56E" w14:textId="77777777" w:rsidR="004A5040" w:rsidRPr="004A5040" w:rsidRDefault="004A5040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b/>
                <w:lang w:eastAsia="es-DO"/>
              </w:rPr>
            </w:pPr>
          </w:p>
          <w:p w14:paraId="35AAB1A2" w14:textId="3FD8140D" w:rsidR="004A5040" w:rsidRPr="004A5040" w:rsidRDefault="004A5040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/>
              <w:ind w:left="850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1.</w:t>
            </w:r>
            <w:r>
              <w:rPr>
                <w:rFonts w:asciiTheme="minorHAnsi" w:hAnsiTheme="minorHAnsi" w:cs="GillSans"/>
                <w:lang w:eastAsia="es-DO"/>
              </w:rPr>
              <w:t xml:space="preserve"> </w:t>
            </w:r>
            <w:r w:rsidRPr="004A5040">
              <w:rPr>
                <w:rFonts w:asciiTheme="minorHAnsi" w:hAnsiTheme="minorHAnsi" w:cs="GillSans"/>
                <w:lang w:eastAsia="es-DO"/>
              </w:rPr>
              <w:t>En caso de a</w:t>
            </w:r>
            <w:r w:rsidR="00936E8A">
              <w:rPr>
                <w:rFonts w:asciiTheme="minorHAnsi" w:hAnsiTheme="minorHAnsi" w:cs="GillSans"/>
                <w:lang w:eastAsia="es-DO"/>
              </w:rPr>
              <w:t xml:space="preserve">partamento, anexar copia de la </w:t>
            </w:r>
            <w:r w:rsidRPr="004A5040">
              <w:rPr>
                <w:rFonts w:asciiTheme="minorHAnsi" w:hAnsiTheme="minorHAnsi" w:cs="GillSans"/>
                <w:lang w:eastAsia="es-DO"/>
              </w:rPr>
              <w:t>Resolución de Condominio.</w:t>
            </w:r>
          </w:p>
          <w:p w14:paraId="706D5111" w14:textId="1260EC4B" w:rsidR="004A5040" w:rsidRPr="004A5040" w:rsidRDefault="004A5040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/>
              <w:ind w:left="850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2.</w:t>
            </w:r>
            <w:r>
              <w:rPr>
                <w:rFonts w:asciiTheme="minorHAnsi" w:hAnsiTheme="minorHAnsi" w:cs="GillSans"/>
                <w:lang w:eastAsia="es-DO"/>
              </w:rPr>
              <w:t xml:space="preserve"> </w:t>
            </w:r>
            <w:r w:rsidRPr="004A5040">
              <w:rPr>
                <w:rFonts w:asciiTheme="minorHAnsi" w:hAnsiTheme="minorHAnsi" w:cs="GillSans"/>
                <w:lang w:eastAsia="es-DO"/>
              </w:rPr>
              <w:t xml:space="preserve">En caso de persona jurídica, anexar copia de la cédula del presidente o representante legal y RNC/Registro Mercantil. </w:t>
            </w:r>
          </w:p>
          <w:p w14:paraId="2CCBE260" w14:textId="14DA6F56" w:rsidR="004A5040" w:rsidRPr="004A5040" w:rsidRDefault="004A5040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/>
              <w:ind w:left="850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3.</w:t>
            </w:r>
            <w:r>
              <w:rPr>
                <w:rFonts w:asciiTheme="minorHAnsi" w:hAnsiTheme="minorHAnsi" w:cs="GillSans"/>
                <w:lang w:eastAsia="es-DO"/>
              </w:rPr>
              <w:t xml:space="preserve"> </w:t>
            </w:r>
            <w:r w:rsidR="00936E8A">
              <w:rPr>
                <w:rFonts w:asciiTheme="minorHAnsi" w:hAnsiTheme="minorHAnsi" w:cs="GillSans"/>
                <w:lang w:eastAsia="es-DO"/>
              </w:rPr>
              <w:t xml:space="preserve">Si el avalúo es </w:t>
            </w:r>
            <w:r w:rsidRPr="004A5040">
              <w:rPr>
                <w:rFonts w:asciiTheme="minorHAnsi" w:hAnsiTheme="minorHAnsi" w:cs="GillSans"/>
                <w:lang w:eastAsia="es-DO"/>
              </w:rPr>
              <w:t xml:space="preserve">para la instalación de una estación de servicios, anexar Copia del Formulario M0011 emitido por el Ministerio de Industria y Comercio. </w:t>
            </w:r>
          </w:p>
          <w:p w14:paraId="24B8579D" w14:textId="0F9100BD" w:rsidR="004A5040" w:rsidRPr="004A5040" w:rsidRDefault="004A5040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/>
              <w:ind w:left="850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4.</w:t>
            </w:r>
            <w:r>
              <w:rPr>
                <w:rFonts w:asciiTheme="minorHAnsi" w:hAnsiTheme="minorHAnsi" w:cs="GillSans"/>
                <w:lang w:eastAsia="es-DO"/>
              </w:rPr>
              <w:t xml:space="preserve"> </w:t>
            </w:r>
            <w:r w:rsidRPr="004A5040">
              <w:rPr>
                <w:rFonts w:asciiTheme="minorHAnsi" w:hAnsiTheme="minorHAnsi" w:cs="GillSans"/>
                <w:lang w:eastAsia="es-DO"/>
              </w:rPr>
              <w:t xml:space="preserve">Cuando el interesado no sea el propietario del inmueble, anexar copia de cédula </w:t>
            </w:r>
            <w:proofErr w:type="gramStart"/>
            <w:r w:rsidRPr="004A5040">
              <w:rPr>
                <w:rFonts w:asciiTheme="minorHAnsi" w:hAnsiTheme="minorHAnsi" w:cs="GillSans"/>
                <w:lang w:eastAsia="es-DO"/>
              </w:rPr>
              <w:t>y  Acto</w:t>
            </w:r>
            <w:proofErr w:type="gramEnd"/>
            <w:r w:rsidRPr="004A5040">
              <w:rPr>
                <w:rFonts w:asciiTheme="minorHAnsi" w:hAnsiTheme="minorHAnsi" w:cs="GillSans"/>
                <w:lang w:eastAsia="es-DO"/>
              </w:rPr>
              <w:t xml:space="preserve"> de No-objeción a la instalación de la misma firmado por el propietario del terreno o contrato de arrendamiento.</w:t>
            </w:r>
          </w:p>
          <w:p w14:paraId="4F05FA9A" w14:textId="48D6116A" w:rsidR="004A5040" w:rsidRPr="004A5040" w:rsidRDefault="004A5040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/>
              <w:ind w:left="850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5.</w:t>
            </w:r>
            <w:r>
              <w:rPr>
                <w:rFonts w:asciiTheme="minorHAnsi" w:hAnsiTheme="minorHAnsi" w:cs="GillSans"/>
                <w:lang w:eastAsia="es-DO"/>
              </w:rPr>
              <w:t xml:space="preserve"> </w:t>
            </w:r>
            <w:r w:rsidRPr="004A5040">
              <w:rPr>
                <w:rFonts w:asciiTheme="minorHAnsi" w:hAnsiTheme="minorHAnsi" w:cs="GillSans"/>
                <w:lang w:eastAsia="es-DO"/>
              </w:rPr>
              <w:t>Si la estación de servicios se encuentra funcionando y no posee Formulario M0011, anexar la Certificación de Operación emitida por el Ministerio de Industria y Comercio.</w:t>
            </w:r>
          </w:p>
          <w:p w14:paraId="510ACB1E" w14:textId="77777777" w:rsidR="004A5040" w:rsidRPr="004A5040" w:rsidRDefault="004A5040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</w:p>
          <w:p w14:paraId="45EEA79C" w14:textId="50411280" w:rsidR="004A5040" w:rsidRPr="00EE6F44" w:rsidRDefault="00C414BF" w:rsidP="00EE6F44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b/>
                <w:lang w:eastAsia="es-DO"/>
              </w:rPr>
            </w:pPr>
            <w:r>
              <w:rPr>
                <w:rFonts w:asciiTheme="minorHAnsi" w:hAnsiTheme="minorHAnsi" w:cs="GillSans"/>
                <w:b/>
                <w:lang w:eastAsia="es-DO"/>
              </w:rPr>
              <w:t xml:space="preserve">Para los </w:t>
            </w:r>
            <w:r w:rsidR="004A5040" w:rsidRPr="00EE6F44">
              <w:rPr>
                <w:rFonts w:asciiTheme="minorHAnsi" w:hAnsiTheme="minorHAnsi" w:cs="GillSans"/>
                <w:b/>
                <w:lang w:eastAsia="es-DO"/>
              </w:rPr>
              <w:t>Avalúos a requerimiento de instituciones oficiales y/o Tribunales de la República:</w:t>
            </w:r>
          </w:p>
          <w:p w14:paraId="6FA0D387" w14:textId="77777777" w:rsidR="004A5040" w:rsidRPr="004A5040" w:rsidRDefault="004A5040" w:rsidP="004A5040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Theme="minorHAnsi" w:hAnsiTheme="minorHAnsi" w:cs="GillSans"/>
                <w:b/>
                <w:lang w:eastAsia="es-DO"/>
              </w:rPr>
            </w:pPr>
          </w:p>
          <w:p w14:paraId="07DFC34E" w14:textId="744E325C" w:rsidR="004A5040" w:rsidRPr="004A5040" w:rsidRDefault="004A5040" w:rsidP="004D3829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left="964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Comunicación solicitando el avalúo, especificando los fines, que contenga los datos del inmueble.</w:t>
            </w:r>
          </w:p>
          <w:p w14:paraId="2E54321F" w14:textId="3D22D328" w:rsidR="004A5040" w:rsidRPr="004A5040" w:rsidRDefault="004A5040" w:rsidP="004D3829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left="964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lastRenderedPageBreak/>
              <w:t>Copia del Certificado de Título o documento que sustente el derecho de propiedad del inmueble.</w:t>
            </w:r>
          </w:p>
          <w:p w14:paraId="6F139E3C" w14:textId="7A8E88F0" w:rsidR="004A5040" w:rsidRPr="004A5040" w:rsidRDefault="004A5040" w:rsidP="004D3829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left="964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Decisión que ordena el avalúo, si aplica.</w:t>
            </w:r>
          </w:p>
          <w:p w14:paraId="5EAA4EDE" w14:textId="10AF4074" w:rsidR="004A5040" w:rsidRPr="004A5040" w:rsidRDefault="004A5040" w:rsidP="004D3829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left="964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Copia del plano aprobado por la Dirección Regional de Mensuras Catastrales.</w:t>
            </w:r>
          </w:p>
          <w:p w14:paraId="46A08A37" w14:textId="43230BFC" w:rsidR="004A5040" w:rsidRDefault="004A5040" w:rsidP="004D3829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left="964" w:right="-142"/>
              <w:rPr>
                <w:rFonts w:asciiTheme="minorHAnsi" w:hAnsiTheme="minorHAnsi" w:cs="GillSans"/>
                <w:lang w:eastAsia="es-DO"/>
              </w:rPr>
            </w:pPr>
            <w:r w:rsidRPr="004A5040">
              <w:rPr>
                <w:rFonts w:asciiTheme="minorHAnsi" w:hAnsiTheme="minorHAnsi" w:cs="GillSans"/>
                <w:lang w:eastAsia="es-DO"/>
              </w:rPr>
              <w:t>Fotocopia de la cédula de identidad y electoral y/o pasaporte del propietario del inmueble.</w:t>
            </w:r>
          </w:p>
          <w:p w14:paraId="33B5F989" w14:textId="77777777" w:rsidR="007A2512" w:rsidRPr="004A5040" w:rsidRDefault="007A2512" w:rsidP="007A2512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left="964" w:right="-142"/>
              <w:rPr>
                <w:rFonts w:asciiTheme="minorHAnsi" w:hAnsiTheme="minorHAnsi" w:cs="GillSans"/>
                <w:lang w:eastAsia="es-DO"/>
              </w:rPr>
            </w:pPr>
          </w:p>
          <w:p w14:paraId="194C76FF" w14:textId="5DFBED9F" w:rsidR="003D1E94" w:rsidRPr="007A2512" w:rsidRDefault="007A2512" w:rsidP="007A2512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7A2512">
              <w:rPr>
                <w:rFonts w:asciiTheme="minorHAnsi" w:hAnsiTheme="minorHAnsi" w:cs="GillSans"/>
                <w:b/>
                <w:lang w:eastAsia="es-DO"/>
              </w:rPr>
              <w:t>La Ficha Catastral.</w:t>
            </w:r>
            <w:r w:rsidRPr="007A2512">
              <w:rPr>
                <w:rFonts w:asciiTheme="minorHAnsi" w:hAnsiTheme="minorHAnsi" w:cs="GillSans"/>
                <w:lang w:eastAsia="es-DO"/>
              </w:rPr>
              <w:t xml:space="preserve">  Las informacion</w:t>
            </w:r>
            <w:r w:rsidR="00936E8A">
              <w:rPr>
                <w:rFonts w:asciiTheme="minorHAnsi" w:hAnsiTheme="minorHAnsi" w:cs="GillSans"/>
                <w:lang w:eastAsia="es-DO"/>
              </w:rPr>
              <w:t xml:space="preserve">es sobre los aspectos físicos, </w:t>
            </w:r>
            <w:r w:rsidRPr="007A2512">
              <w:rPr>
                <w:rFonts w:asciiTheme="minorHAnsi" w:hAnsiTheme="minorHAnsi" w:cs="GillSans"/>
                <w:lang w:eastAsia="es-DO"/>
              </w:rPr>
              <w:t>ec</w:t>
            </w:r>
            <w:r w:rsidR="00F00738">
              <w:rPr>
                <w:rFonts w:asciiTheme="minorHAnsi" w:hAnsiTheme="minorHAnsi" w:cs="GillSans"/>
                <w:lang w:eastAsia="es-DO"/>
              </w:rPr>
              <w:t xml:space="preserve">onómicos y jurídicos, así como </w:t>
            </w:r>
            <w:r w:rsidRPr="007A2512">
              <w:rPr>
                <w:rFonts w:asciiTheme="minorHAnsi" w:hAnsiTheme="minorHAnsi" w:cs="GillSans"/>
                <w:lang w:eastAsia="es-DO"/>
              </w:rPr>
              <w:t>cualquier otro dato que el Catastro Nacional considere pertinente estarán registrados en un documento que se denomina Ficha Catastral.</w:t>
            </w:r>
          </w:p>
          <w:p w14:paraId="5AC411E7" w14:textId="600CE064" w:rsidR="007A2512" w:rsidRDefault="007A2512" w:rsidP="007A2512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EE6F44">
              <w:rPr>
                <w:rFonts w:asciiTheme="minorHAnsi" w:hAnsiTheme="minorHAnsi" w:cs="GillSans"/>
                <w:b/>
                <w:lang w:eastAsia="es-DO"/>
              </w:rPr>
              <w:t>El Aspecto Económico</w:t>
            </w:r>
            <w:r w:rsidRPr="007A2512">
              <w:rPr>
                <w:rFonts w:asciiTheme="minorHAnsi" w:hAnsiTheme="minorHAnsi" w:cs="GillSans"/>
                <w:lang w:eastAsia="es-DO"/>
              </w:rPr>
              <w:t xml:space="preserve"> se refiere al valor dado al inmueble conforme a la metodología de valoración utilizada.</w:t>
            </w:r>
          </w:p>
          <w:p w14:paraId="35CBA1D9" w14:textId="2F5BE93D" w:rsidR="005B3825" w:rsidRDefault="005B3825" w:rsidP="007A2512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5B3825">
              <w:rPr>
                <w:rFonts w:asciiTheme="minorHAnsi" w:hAnsiTheme="minorHAnsi" w:cs="GillSans"/>
                <w:lang w:eastAsia="es-DO"/>
              </w:rPr>
              <w:t>Los valores de las plantaciones serán los determinados por el Consolidado Nacional de Superficie Sembrada, Cosechada y Producción Agropecuaria elaborado por el Ministerio de Agricultura.</w:t>
            </w:r>
          </w:p>
          <w:p w14:paraId="762CCA5B" w14:textId="7867E880" w:rsidR="005B3825" w:rsidRDefault="005B3825" w:rsidP="007A2512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5B3825">
              <w:rPr>
                <w:rFonts w:asciiTheme="minorHAnsi" w:hAnsiTheme="minorHAnsi" w:cs="GillSans"/>
                <w:lang w:eastAsia="es-DO"/>
              </w:rPr>
              <w:t xml:space="preserve">Los valores de las edificaciones utilizadas para uso de </w:t>
            </w:r>
            <w:proofErr w:type="gramStart"/>
            <w:r w:rsidRPr="005B3825">
              <w:rPr>
                <w:rFonts w:asciiTheme="minorHAnsi" w:hAnsiTheme="minorHAnsi" w:cs="GillSans"/>
                <w:lang w:eastAsia="es-DO"/>
              </w:rPr>
              <w:t>vivienda,</w:t>
            </w:r>
            <w:proofErr w:type="gramEnd"/>
            <w:r w:rsidRPr="005B3825">
              <w:rPr>
                <w:rFonts w:asciiTheme="minorHAnsi" w:hAnsiTheme="minorHAnsi" w:cs="GillSans"/>
                <w:lang w:eastAsia="es-DO"/>
              </w:rPr>
              <w:t xml:space="preserve"> serán asignados de acuerdo a la categoría de la misma, conforme a las cartillas de costo por metro cuadrado de construcción aprobada por resolución adm</w:t>
            </w:r>
            <w:r>
              <w:rPr>
                <w:rFonts w:asciiTheme="minorHAnsi" w:hAnsiTheme="minorHAnsi" w:cs="GillSans"/>
                <w:lang w:eastAsia="es-DO"/>
              </w:rPr>
              <w:t>inistrativa.</w:t>
            </w:r>
          </w:p>
          <w:p w14:paraId="454F66BE" w14:textId="0E7FFED7" w:rsidR="00F00738" w:rsidRDefault="00F00738" w:rsidP="007A2512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>
              <w:rPr>
                <w:rFonts w:asciiTheme="minorHAnsi" w:hAnsiTheme="minorHAnsi" w:cs="GillSans"/>
                <w:lang w:eastAsia="es-DO"/>
              </w:rPr>
              <w:t>La cartilla de costos por metro cuadrado aprobada por resolución administrativa está sustentada por:</w:t>
            </w:r>
          </w:p>
          <w:p w14:paraId="409C9A6B" w14:textId="45982476" w:rsidR="00F00738" w:rsidRPr="00F00738" w:rsidRDefault="00F00738" w:rsidP="004D3829">
            <w:pPr>
              <w:pStyle w:val="Prrafodelista"/>
              <w:numPr>
                <w:ilvl w:val="0"/>
                <w:numId w:val="7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sz w:val="20"/>
                <w:szCs w:val="20"/>
                <w:lang w:eastAsia="es-DO"/>
              </w:rPr>
            </w:pPr>
            <w:r w:rsidRPr="00F00738">
              <w:rPr>
                <w:rFonts w:asciiTheme="minorHAnsi" w:hAnsiTheme="minorHAnsi" w:cs="GillSans"/>
                <w:sz w:val="20"/>
                <w:szCs w:val="20"/>
                <w:lang w:eastAsia="es-DO"/>
              </w:rPr>
              <w:t>La tarifa del metro cuadrado de área construida según tabla emitida por el Banco Nacional de la Vivienda</w:t>
            </w:r>
          </w:p>
          <w:p w14:paraId="78BB8C12" w14:textId="4673A93C" w:rsidR="00F00738" w:rsidRPr="00F00738" w:rsidRDefault="00F00738" w:rsidP="004D3829">
            <w:pPr>
              <w:pStyle w:val="Prrafodelista"/>
              <w:numPr>
                <w:ilvl w:val="0"/>
                <w:numId w:val="7"/>
              </w:num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sz w:val="20"/>
                <w:szCs w:val="20"/>
                <w:lang w:eastAsia="es-DO"/>
              </w:rPr>
            </w:pPr>
            <w:r w:rsidRPr="00F00738">
              <w:rPr>
                <w:rFonts w:asciiTheme="minorHAnsi" w:hAnsiTheme="minorHAnsi" w:cs="GillSans"/>
                <w:sz w:val="20"/>
                <w:szCs w:val="20"/>
                <w:lang w:eastAsia="es-DO"/>
              </w:rPr>
              <w:t>La Tabla de contos unitarios por tipología de edificaciones del Instituto de Tasadores Dominicanos (ITADO)</w:t>
            </w:r>
          </w:p>
          <w:p w14:paraId="6F3DE98E" w14:textId="5F8F5A45" w:rsidR="005B3825" w:rsidRPr="007A2512" w:rsidRDefault="005B3825" w:rsidP="007A2512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120" w:line="240" w:lineRule="auto"/>
              <w:ind w:right="-142"/>
              <w:rPr>
                <w:rFonts w:asciiTheme="minorHAnsi" w:hAnsiTheme="minorHAnsi" w:cs="GillSans"/>
                <w:lang w:eastAsia="es-DO"/>
              </w:rPr>
            </w:pPr>
            <w:r w:rsidRPr="005B3825">
              <w:rPr>
                <w:rFonts w:asciiTheme="minorHAnsi" w:hAnsiTheme="minorHAnsi" w:cs="GillSans"/>
                <w:lang w:eastAsia="es-DO"/>
              </w:rPr>
              <w:t>Cuando el tasador realice una inspección para determinar el valor de un inmueble y no exista índice de precio o aun existiendo, y compruebe transformaciones que impacten o afecten el valor del inmueble, realizará un estudio de mercado para actualizar la información.</w:t>
            </w:r>
          </w:p>
          <w:p w14:paraId="4CB6E36B" w14:textId="1BBE35CB" w:rsidR="003D1E94" w:rsidRDefault="00952651" w:rsidP="00EE6F44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Theme="minorHAnsi" w:hAnsiTheme="minorHAnsi" w:cs="GillSans"/>
                <w:lang w:eastAsia="es-DO"/>
              </w:rPr>
            </w:pPr>
            <w:r>
              <w:rPr>
                <w:rFonts w:asciiTheme="minorHAnsi" w:hAnsiTheme="minorHAnsi" w:cs="GillSans"/>
                <w:lang w:eastAsia="es-DO"/>
              </w:rPr>
              <w:t xml:space="preserve">Está </w:t>
            </w:r>
            <w:r w:rsidR="00202F42">
              <w:rPr>
                <w:rFonts w:asciiTheme="minorHAnsi" w:hAnsiTheme="minorHAnsi" w:cs="GillSans"/>
                <w:lang w:eastAsia="es-DO"/>
              </w:rPr>
              <w:t>prohibido</w:t>
            </w:r>
            <w:r w:rsidR="00936E8A">
              <w:rPr>
                <w:rFonts w:asciiTheme="minorHAnsi" w:hAnsiTheme="minorHAnsi" w:cs="GillSans"/>
                <w:lang w:eastAsia="es-DO"/>
              </w:rPr>
              <w:t xml:space="preserve"> ofrecer </w:t>
            </w:r>
            <w:r>
              <w:rPr>
                <w:rFonts w:asciiTheme="minorHAnsi" w:hAnsiTheme="minorHAnsi" w:cs="GillSans"/>
                <w:lang w:eastAsia="es-DO"/>
              </w:rPr>
              <w:t>informes acerca del resultado final de los</w:t>
            </w:r>
            <w:r w:rsidR="003D1E94" w:rsidRPr="00EE6F44">
              <w:rPr>
                <w:rFonts w:asciiTheme="minorHAnsi" w:hAnsiTheme="minorHAnsi" w:cs="GillSans"/>
                <w:lang w:eastAsia="es-DO"/>
              </w:rPr>
              <w:t xml:space="preserve"> de avaluó antes de la salida oficial del expediente.</w:t>
            </w:r>
          </w:p>
          <w:p w14:paraId="648A2F1D" w14:textId="77777777" w:rsidR="00202F42" w:rsidRDefault="00202F42" w:rsidP="00EE6F44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Theme="minorHAnsi" w:hAnsiTheme="minorHAnsi" w:cs="GillSans"/>
                <w:lang w:eastAsia="es-DO"/>
              </w:rPr>
            </w:pPr>
          </w:p>
          <w:p w14:paraId="0142BF70" w14:textId="4C141902" w:rsidR="00202F42" w:rsidRDefault="00202F42" w:rsidP="00EE6F44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Theme="minorHAnsi" w:hAnsiTheme="minorHAnsi" w:cs="GillSans"/>
                <w:lang w:eastAsia="es-DO"/>
              </w:rPr>
            </w:pPr>
            <w:r>
              <w:rPr>
                <w:rFonts w:asciiTheme="minorHAnsi" w:hAnsiTheme="minorHAnsi" w:cs="GillSans"/>
                <w:lang w:eastAsia="es-DO"/>
              </w:rPr>
              <w:t>Las tasaciones se ejecutarán en orden de entrada y programada las fechas de inspección en campo.</w:t>
            </w:r>
          </w:p>
          <w:p w14:paraId="56937B5F" w14:textId="77777777" w:rsidR="004C6A78" w:rsidRDefault="004C6A78" w:rsidP="00EE6F44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Theme="minorHAnsi" w:hAnsiTheme="minorHAnsi" w:cs="GillSans"/>
                <w:lang w:eastAsia="es-DO"/>
              </w:rPr>
            </w:pPr>
          </w:p>
          <w:p w14:paraId="3A104648" w14:textId="1A205BC0" w:rsidR="00202F42" w:rsidRDefault="00202F42" w:rsidP="00EE6F44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Theme="minorHAnsi" w:hAnsiTheme="minorHAnsi" w:cs="GillSans"/>
                <w:lang w:eastAsia="es-DO"/>
              </w:rPr>
            </w:pPr>
            <w:r>
              <w:rPr>
                <w:rFonts w:asciiTheme="minorHAnsi" w:hAnsiTheme="minorHAnsi" w:cs="GillSans"/>
                <w:lang w:eastAsia="es-DO"/>
              </w:rPr>
              <w:t>Las solicitudes de tasaciones de carácter oficial</w:t>
            </w:r>
            <w:r w:rsidR="004C6A78">
              <w:rPr>
                <w:rFonts w:asciiTheme="minorHAnsi" w:hAnsiTheme="minorHAnsi" w:cs="GillSans"/>
                <w:lang w:eastAsia="es-DO"/>
              </w:rPr>
              <w:t xml:space="preserve"> tendrán</w:t>
            </w:r>
            <w:r>
              <w:rPr>
                <w:rFonts w:asciiTheme="minorHAnsi" w:hAnsiTheme="minorHAnsi" w:cs="GillSans"/>
                <w:lang w:eastAsia="es-DO"/>
              </w:rPr>
              <w:t xml:space="preserve"> orden de prioridad para su realización.</w:t>
            </w:r>
          </w:p>
          <w:p w14:paraId="72F0C772" w14:textId="77777777" w:rsidR="004C6A78" w:rsidRPr="00EE6F44" w:rsidRDefault="004C6A78" w:rsidP="00EE6F44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Theme="minorHAnsi" w:hAnsiTheme="minorHAnsi" w:cs="GillSans"/>
                <w:lang w:eastAsia="es-DO"/>
              </w:rPr>
            </w:pPr>
          </w:p>
          <w:p w14:paraId="6D887F99" w14:textId="1344EF0D" w:rsidR="00BF0206" w:rsidRPr="004C6A78" w:rsidRDefault="004C6A78" w:rsidP="004C6A78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GillSans"/>
                <w:lang w:eastAsia="es-DO"/>
              </w:rPr>
              <w:t>La</w:t>
            </w:r>
            <w:r w:rsidR="003D1E94" w:rsidRPr="004C6A78">
              <w:rPr>
                <w:rFonts w:asciiTheme="minorHAnsi" w:hAnsiTheme="minorHAnsi" w:cs="GillSans"/>
                <w:lang w:eastAsia="es-DO"/>
              </w:rPr>
              <w:t xml:space="preserve">s </w:t>
            </w:r>
            <w:r>
              <w:rPr>
                <w:rFonts w:asciiTheme="minorHAnsi" w:hAnsiTheme="minorHAnsi" w:cs="GillSans"/>
                <w:lang w:eastAsia="es-DO"/>
              </w:rPr>
              <w:t xml:space="preserve">solicitudes y </w:t>
            </w:r>
            <w:r w:rsidR="003D1E94" w:rsidRPr="004C6A78">
              <w:rPr>
                <w:rFonts w:asciiTheme="minorHAnsi" w:hAnsiTheme="minorHAnsi" w:cs="GillSans"/>
                <w:lang w:eastAsia="es-DO"/>
              </w:rPr>
              <w:t xml:space="preserve">expedientes </w:t>
            </w:r>
            <w:r>
              <w:rPr>
                <w:rFonts w:asciiTheme="minorHAnsi" w:hAnsiTheme="minorHAnsi" w:cs="GillSans"/>
                <w:lang w:eastAsia="es-DO"/>
              </w:rPr>
              <w:t>de tasación de carácter oficial</w:t>
            </w:r>
            <w:r w:rsidR="003D1E94" w:rsidRPr="004C6A78">
              <w:rPr>
                <w:rFonts w:asciiTheme="minorHAnsi" w:hAnsiTheme="minorHAnsi" w:cs="GillSans"/>
                <w:lang w:eastAsia="es-DO"/>
              </w:rPr>
              <w:t xml:space="preserve">, se agenda </w:t>
            </w:r>
            <w:proofErr w:type="gramStart"/>
            <w:r w:rsidR="003D1E94" w:rsidRPr="004C6A78">
              <w:rPr>
                <w:rFonts w:asciiTheme="minorHAnsi" w:hAnsiTheme="minorHAnsi" w:cs="GillSans"/>
                <w:lang w:eastAsia="es-DO"/>
              </w:rPr>
              <w:t>de acuerdo a</w:t>
            </w:r>
            <w:proofErr w:type="gramEnd"/>
            <w:r w:rsidR="003D1E94" w:rsidRPr="004C6A78">
              <w:rPr>
                <w:rFonts w:asciiTheme="minorHAnsi" w:hAnsiTheme="minorHAnsi" w:cs="GillSans"/>
                <w:lang w:eastAsia="es-DO"/>
              </w:rPr>
              <w:t xml:space="preserve"> la disponibilidad de personal</w:t>
            </w:r>
            <w:r>
              <w:rPr>
                <w:rFonts w:asciiTheme="minorHAnsi" w:hAnsiTheme="minorHAnsi" w:cs="GillSans"/>
                <w:lang w:eastAsia="es-DO"/>
              </w:rPr>
              <w:t xml:space="preserve"> técnico.</w:t>
            </w:r>
          </w:p>
          <w:p w14:paraId="584E3132" w14:textId="77777777" w:rsidR="005B3825" w:rsidRDefault="005B3825" w:rsidP="005B3825">
            <w:pPr>
              <w:pStyle w:val="Prrafodelista"/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left="1664" w:right="-142"/>
              <w:jc w:val="both"/>
              <w:rPr>
                <w:rFonts w:asciiTheme="minorHAnsi" w:hAnsiTheme="minorHAnsi"/>
              </w:rPr>
            </w:pPr>
          </w:p>
          <w:p w14:paraId="72147E04" w14:textId="4AC23BEE" w:rsidR="005B3825" w:rsidRPr="005B3825" w:rsidRDefault="005B3825" w:rsidP="005B3825">
            <w:pPr>
              <w:tabs>
                <w:tab w:val="left" w:pos="142"/>
                <w:tab w:val="left" w:pos="5509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Theme="minorHAnsi" w:hAnsiTheme="minorHAnsi"/>
              </w:rPr>
            </w:pPr>
          </w:p>
        </w:tc>
      </w:tr>
      <w:tr w:rsidR="00264EFA" w:rsidRPr="00D64EF5" w14:paraId="683BCA1A" w14:textId="77777777" w:rsidTr="00E536DC">
        <w:tc>
          <w:tcPr>
            <w:tcW w:w="9776" w:type="dxa"/>
            <w:gridSpan w:val="3"/>
            <w:vAlign w:val="center"/>
          </w:tcPr>
          <w:p w14:paraId="0DCBBFEB" w14:textId="6BFCA9F2" w:rsidR="00264EFA" w:rsidRDefault="00264EFA" w:rsidP="004D3829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Documentos y equipos requeridos:</w:t>
            </w:r>
          </w:p>
          <w:p w14:paraId="09C73E5B" w14:textId="6F7E8A11" w:rsidR="00264EFA" w:rsidRPr="001073DC" w:rsidRDefault="00264EFA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</w:rPr>
            </w:pPr>
            <w:r w:rsidRPr="001073DC">
              <w:rPr>
                <w:rFonts w:asciiTheme="minorHAnsi" w:hAnsiTheme="minorHAnsi" w:cstheme="minorHAnsi"/>
                <w:b/>
              </w:rPr>
              <w:t xml:space="preserve"> </w:t>
            </w:r>
            <w:r w:rsidRPr="001073DC">
              <w:rPr>
                <w:rFonts w:asciiTheme="minorHAnsi" w:hAnsiTheme="minorHAnsi" w:cstheme="minorHAnsi"/>
              </w:rPr>
              <w:t>Expediente de solicitud con sus anexos.</w:t>
            </w:r>
          </w:p>
          <w:p w14:paraId="2C25E733" w14:textId="72D1BA9B" w:rsidR="001073DC" w:rsidRPr="004A363C" w:rsidRDefault="001073DC" w:rsidP="004A363C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64EFA" w:rsidRPr="001073DC">
              <w:rPr>
                <w:rFonts w:asciiTheme="minorHAnsi" w:hAnsiTheme="minorHAnsi" w:cstheme="minorHAnsi"/>
              </w:rPr>
              <w:t>Índice de Precio de la Zona</w:t>
            </w:r>
          </w:p>
          <w:p w14:paraId="0145C0A8" w14:textId="40C067EA" w:rsidR="001073DC" w:rsidRPr="001073DC" w:rsidRDefault="001073DC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r w:rsidRPr="001073DC">
              <w:rPr>
                <w:rFonts w:asciiTheme="minorHAnsi" w:hAnsiTheme="minorHAnsi" w:cstheme="minorHAnsi"/>
              </w:rPr>
              <w:t>Cartilla de costos por metros cuadrados por tipo de edificación de</w:t>
            </w:r>
            <w:r w:rsidR="004A363C">
              <w:rPr>
                <w:rFonts w:asciiTheme="minorHAnsi" w:hAnsiTheme="minorHAnsi" w:cstheme="minorHAnsi"/>
              </w:rPr>
              <w:t xml:space="preserve"> la</w:t>
            </w:r>
            <w:r w:rsidRPr="001073DC">
              <w:rPr>
                <w:rFonts w:asciiTheme="minorHAnsi" w:hAnsiTheme="minorHAnsi" w:cstheme="minorHAnsi"/>
              </w:rPr>
              <w:t xml:space="preserve"> D</w:t>
            </w:r>
            <w:r w:rsidR="004A363C">
              <w:rPr>
                <w:rFonts w:asciiTheme="minorHAnsi" w:hAnsiTheme="minorHAnsi" w:cstheme="minorHAnsi"/>
              </w:rPr>
              <w:t>GCN</w:t>
            </w:r>
          </w:p>
          <w:p w14:paraId="666507B1" w14:textId="5276239A" w:rsidR="001073DC" w:rsidRPr="001073DC" w:rsidRDefault="00B154FE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Índice</w:t>
            </w:r>
            <w:r w:rsidR="001073DC">
              <w:rPr>
                <w:rFonts w:asciiTheme="minorHAnsi" w:hAnsiTheme="minorHAnsi" w:cstheme="minorHAnsi"/>
              </w:rPr>
              <w:t xml:space="preserve"> de precio </w:t>
            </w:r>
            <w:r>
              <w:rPr>
                <w:rFonts w:asciiTheme="minorHAnsi" w:hAnsiTheme="minorHAnsi" w:cstheme="minorHAnsi"/>
              </w:rPr>
              <w:t xml:space="preserve">para </w:t>
            </w:r>
            <w:r w:rsidR="001073DC">
              <w:rPr>
                <w:rFonts w:asciiTheme="minorHAnsi" w:hAnsiTheme="minorHAnsi" w:cstheme="minorHAnsi"/>
              </w:rPr>
              <w:t xml:space="preserve">cultivos agrícolas </w:t>
            </w:r>
            <w:r>
              <w:rPr>
                <w:rFonts w:asciiTheme="minorHAnsi" w:hAnsiTheme="minorHAnsi" w:cstheme="minorHAnsi"/>
              </w:rPr>
              <w:t>del Ministerio de Agricultura</w:t>
            </w:r>
          </w:p>
          <w:p w14:paraId="55BAED6A" w14:textId="6A035C10" w:rsidR="001073DC" w:rsidRPr="001073DC" w:rsidRDefault="001073DC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</w:rPr>
            </w:pPr>
            <w:r w:rsidRPr="001073DC">
              <w:rPr>
                <w:rFonts w:asciiTheme="minorHAnsi" w:hAnsiTheme="minorHAnsi" w:cstheme="minorHAnsi"/>
              </w:rPr>
              <w:t>Ficha de Levantamiento Catastral</w:t>
            </w:r>
          </w:p>
          <w:p w14:paraId="039019B9" w14:textId="2ABA680C" w:rsidR="001073DC" w:rsidRPr="001073DC" w:rsidRDefault="001073DC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</w:rPr>
            </w:pPr>
            <w:r w:rsidRPr="001073DC">
              <w:rPr>
                <w:rFonts w:asciiTheme="minorHAnsi" w:hAnsiTheme="minorHAnsi" w:cstheme="minorHAnsi"/>
              </w:rPr>
              <w:t>Cámara fotográfica digital</w:t>
            </w:r>
          </w:p>
          <w:p w14:paraId="6050C0F0" w14:textId="04A293F8" w:rsidR="001073DC" w:rsidRPr="001073DC" w:rsidRDefault="004A363C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Cinta métrica.</w:t>
            </w:r>
          </w:p>
          <w:p w14:paraId="56F9BC00" w14:textId="637ABCEB" w:rsidR="00264EFA" w:rsidRPr="0086141A" w:rsidRDefault="001073DC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1073DC">
              <w:rPr>
                <w:rFonts w:asciiTheme="minorHAnsi" w:hAnsiTheme="minorHAnsi" w:cstheme="minorHAnsi"/>
              </w:rPr>
              <w:t>GPS</w:t>
            </w:r>
            <w:r w:rsidR="004A363C">
              <w:rPr>
                <w:rFonts w:asciiTheme="minorHAnsi" w:hAnsiTheme="minorHAnsi" w:cstheme="minorHAnsi"/>
              </w:rPr>
              <w:t xml:space="preserve"> móvil</w:t>
            </w:r>
          </w:p>
          <w:p w14:paraId="31EA24A1" w14:textId="32AA526A" w:rsidR="0086141A" w:rsidRPr="0086141A" w:rsidRDefault="004A363C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Base de datos digital</w:t>
            </w:r>
          </w:p>
          <w:p w14:paraId="6A054BDA" w14:textId="74BCD9B2" w:rsidR="0086141A" w:rsidRPr="001073DC" w:rsidRDefault="0086141A" w:rsidP="004D3829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Programa Aut</w:t>
            </w:r>
            <w:r w:rsidR="004A363C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Cad</w:t>
            </w:r>
          </w:p>
        </w:tc>
      </w:tr>
      <w:tr w:rsidR="00297540" w:rsidRPr="00D64EF5" w14:paraId="6D4D90D1" w14:textId="77777777" w:rsidTr="00E536DC">
        <w:tc>
          <w:tcPr>
            <w:tcW w:w="9776" w:type="dxa"/>
            <w:gridSpan w:val="3"/>
            <w:vAlign w:val="center"/>
          </w:tcPr>
          <w:p w14:paraId="1F66855D" w14:textId="1A97B156" w:rsidR="00297540" w:rsidRDefault="00297540" w:rsidP="004D3829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Procedimientos relacionados:</w:t>
            </w:r>
          </w:p>
          <w:p w14:paraId="39290E28" w14:textId="77777777" w:rsidR="00297540" w:rsidRDefault="00297540" w:rsidP="00297540">
            <w:pPr>
              <w:pStyle w:val="Prrafodelista"/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1.- </w:t>
            </w:r>
            <w:r w:rsidRPr="00297540">
              <w:rPr>
                <w:rFonts w:asciiTheme="minorHAnsi" w:hAnsiTheme="minorHAnsi" w:cstheme="minorHAnsi"/>
              </w:rPr>
              <w:t>Procedimiento de Investigación de Datos Jurídicos</w:t>
            </w:r>
          </w:p>
          <w:p w14:paraId="5BCFAFA3" w14:textId="77777777" w:rsidR="00297540" w:rsidRDefault="00297540" w:rsidP="00297540">
            <w:pPr>
              <w:pStyle w:val="Prrafodelista"/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2.- </w:t>
            </w:r>
            <w:r w:rsidRPr="00297540">
              <w:rPr>
                <w:rFonts w:asciiTheme="minorHAnsi" w:hAnsiTheme="minorHAnsi" w:cstheme="minorHAnsi"/>
              </w:rPr>
              <w:t>Procedimiento de Levantamiento de Campo</w:t>
            </w:r>
          </w:p>
          <w:p w14:paraId="1783F28B" w14:textId="125BEC88" w:rsidR="00297540" w:rsidRDefault="00297540" w:rsidP="00297540">
            <w:pPr>
              <w:pStyle w:val="Prrafodelista"/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4.- </w:t>
            </w:r>
            <w:r w:rsidRPr="00297540">
              <w:rPr>
                <w:rFonts w:asciiTheme="minorHAnsi" w:hAnsiTheme="minorHAnsi" w:cstheme="minorHAnsi"/>
              </w:rPr>
              <w:t>Procedimiento Fotografía del Inmueble</w:t>
            </w:r>
          </w:p>
          <w:p w14:paraId="01A335A4" w14:textId="79FF08F0" w:rsidR="00297540" w:rsidRPr="00297540" w:rsidRDefault="00297540" w:rsidP="00297540">
            <w:pPr>
              <w:pStyle w:val="Prrafodelista"/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6.- </w:t>
            </w:r>
            <w:r w:rsidRPr="00297540">
              <w:rPr>
                <w:rFonts w:asciiTheme="minorHAnsi" w:hAnsiTheme="minorHAnsi" w:cstheme="minorHAnsi"/>
              </w:rPr>
              <w:t>Procedimiento de Enlace Catastral</w:t>
            </w:r>
          </w:p>
        </w:tc>
      </w:tr>
      <w:tr w:rsidR="003C3681" w:rsidRPr="00D64EF5" w14:paraId="72147E11" w14:textId="77777777" w:rsidTr="00E536DC">
        <w:tc>
          <w:tcPr>
            <w:tcW w:w="9776" w:type="dxa"/>
            <w:gridSpan w:val="3"/>
            <w:vAlign w:val="center"/>
          </w:tcPr>
          <w:p w14:paraId="72147E10" w14:textId="77777777" w:rsidR="003C3681" w:rsidRPr="00D64EF5" w:rsidRDefault="003C3681" w:rsidP="004D3829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D64EF5">
              <w:rPr>
                <w:rFonts w:asciiTheme="minorHAnsi" w:hAnsiTheme="minorHAnsi" w:cstheme="minorHAnsi"/>
                <w:b/>
              </w:rPr>
              <w:t>Descripción del Procedimiento:</w:t>
            </w:r>
          </w:p>
        </w:tc>
      </w:tr>
      <w:tr w:rsidR="003C3681" w:rsidRPr="00D64EF5" w14:paraId="72147E14" w14:textId="77777777" w:rsidTr="00447968">
        <w:trPr>
          <w:trHeight w:val="343"/>
        </w:trPr>
        <w:tc>
          <w:tcPr>
            <w:tcW w:w="1951" w:type="dxa"/>
          </w:tcPr>
          <w:p w14:paraId="72147E12" w14:textId="77777777" w:rsidR="003C3681" w:rsidRPr="00D64EF5" w:rsidRDefault="003C3681" w:rsidP="001778DD">
            <w:p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D64EF5">
              <w:rPr>
                <w:rFonts w:asciiTheme="minorHAnsi" w:hAnsiTheme="minorHAnsi" w:cstheme="minorHAnsi"/>
                <w:b/>
              </w:rPr>
              <w:t>Responsable:</w:t>
            </w:r>
          </w:p>
        </w:tc>
        <w:tc>
          <w:tcPr>
            <w:tcW w:w="7825" w:type="dxa"/>
            <w:gridSpan w:val="2"/>
            <w:vAlign w:val="center"/>
          </w:tcPr>
          <w:p w14:paraId="72147E13" w14:textId="77777777" w:rsidR="003C3681" w:rsidRPr="00D64EF5" w:rsidRDefault="00250D41" w:rsidP="00BF0206">
            <w:pPr>
              <w:tabs>
                <w:tab w:val="left" w:pos="142"/>
                <w:tab w:val="left" w:pos="5509"/>
              </w:tabs>
              <w:ind w:right="-142"/>
              <w:jc w:val="center"/>
              <w:rPr>
                <w:rFonts w:asciiTheme="minorHAnsi" w:hAnsiTheme="minorHAnsi" w:cstheme="minorHAnsi"/>
                <w:b/>
              </w:rPr>
            </w:pPr>
            <w:r w:rsidRPr="00D64EF5">
              <w:rPr>
                <w:rFonts w:asciiTheme="minorHAnsi" w:hAnsiTheme="minorHAnsi" w:cstheme="minorHAnsi"/>
                <w:b/>
              </w:rPr>
              <w:t>Descripción de Actividad</w:t>
            </w:r>
            <w:r w:rsidR="003C3681" w:rsidRPr="00D64EF5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64EF5" w:rsidRPr="00D64EF5" w14:paraId="72147E19" w14:textId="77777777" w:rsidTr="00447968">
        <w:tc>
          <w:tcPr>
            <w:tcW w:w="1951" w:type="dxa"/>
          </w:tcPr>
          <w:p w14:paraId="72147E15" w14:textId="14ED63CB" w:rsidR="00D64EF5" w:rsidRPr="00D64EF5" w:rsidRDefault="00BF0206" w:rsidP="00D64EF5">
            <w:pPr>
              <w:tabs>
                <w:tab w:val="left" w:pos="142"/>
                <w:tab w:val="left" w:pos="5509"/>
              </w:tabs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Secretaria </w:t>
            </w:r>
          </w:p>
        </w:tc>
        <w:tc>
          <w:tcPr>
            <w:tcW w:w="7825" w:type="dxa"/>
            <w:gridSpan w:val="2"/>
          </w:tcPr>
          <w:p w14:paraId="72147E18" w14:textId="57193E4C" w:rsidR="00D64EF5" w:rsidRPr="00AF634F" w:rsidRDefault="00F21511" w:rsidP="004D382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Registra</w:t>
            </w:r>
            <w:r w:rsidR="00BF0206" w:rsidRPr="00AF634F">
              <w:rPr>
                <w:rFonts w:asciiTheme="minorHAnsi" w:hAnsiTheme="minorHAnsi" w:cstheme="minorHAnsi"/>
                <w:sz w:val="22"/>
              </w:rPr>
              <w:t xml:space="preserve"> la entrada del expediente</w:t>
            </w:r>
            <w:r>
              <w:rPr>
                <w:rFonts w:asciiTheme="minorHAnsi" w:hAnsiTheme="minorHAnsi" w:cstheme="minorHAnsi"/>
                <w:sz w:val="22"/>
              </w:rPr>
              <w:t xml:space="preserve"> y</w:t>
            </w:r>
            <w:r w:rsidR="00BF0206" w:rsidRPr="00AF634F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solicitud de tasación </w:t>
            </w:r>
            <w:r w:rsidR="00BF0206" w:rsidRPr="00AF634F">
              <w:rPr>
                <w:rFonts w:asciiTheme="minorHAnsi" w:hAnsiTheme="minorHAnsi" w:cstheme="minorHAnsi"/>
                <w:sz w:val="22"/>
              </w:rPr>
              <w:t>en l</w:t>
            </w:r>
            <w:r>
              <w:rPr>
                <w:rFonts w:asciiTheme="minorHAnsi" w:hAnsiTheme="minorHAnsi" w:cstheme="minorHAnsi"/>
                <w:sz w:val="22"/>
              </w:rPr>
              <w:t>a base de datos</w:t>
            </w:r>
            <w:r w:rsidR="00BF0206" w:rsidRPr="00AF634F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D64EF5" w:rsidRPr="00D64EF5" w14:paraId="72147E22" w14:textId="77777777" w:rsidTr="004A363C">
        <w:trPr>
          <w:trHeight w:val="858"/>
        </w:trPr>
        <w:tc>
          <w:tcPr>
            <w:tcW w:w="1951" w:type="dxa"/>
          </w:tcPr>
          <w:p w14:paraId="72147E1B" w14:textId="721A1A57" w:rsidR="00D64EF5" w:rsidRPr="00D64EF5" w:rsidRDefault="00BF0206" w:rsidP="00D64E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Encargado del Departamento </w:t>
            </w:r>
          </w:p>
        </w:tc>
        <w:tc>
          <w:tcPr>
            <w:tcW w:w="7825" w:type="dxa"/>
            <w:gridSpan w:val="2"/>
          </w:tcPr>
          <w:p w14:paraId="3A67B229" w14:textId="7C9DEE58" w:rsidR="00F21511" w:rsidRPr="00F21511" w:rsidRDefault="00F21511" w:rsidP="004D382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GillSans"/>
                <w:sz w:val="22"/>
                <w:szCs w:val="22"/>
              </w:rPr>
            </w:pPr>
            <w:r w:rsidRPr="00F21511">
              <w:rPr>
                <w:rFonts w:asciiTheme="minorHAnsi" w:hAnsiTheme="minorHAnsi" w:cs="GillSans"/>
                <w:sz w:val="22"/>
                <w:szCs w:val="22"/>
              </w:rPr>
              <w:t>Asigna fecha para la visita</w:t>
            </w:r>
            <w:r w:rsidRPr="00F21511">
              <w:rPr>
                <w:sz w:val="22"/>
                <w:szCs w:val="22"/>
              </w:rPr>
              <w:t xml:space="preserve"> </w:t>
            </w:r>
            <w:r w:rsidRPr="00F21511">
              <w:rPr>
                <w:rFonts w:asciiTheme="minorHAnsi" w:hAnsiTheme="minorHAnsi"/>
                <w:sz w:val="22"/>
                <w:szCs w:val="22"/>
              </w:rPr>
              <w:t>de</w:t>
            </w:r>
            <w:r>
              <w:rPr>
                <w:rFonts w:asciiTheme="minorHAnsi" w:hAnsiTheme="minorHAnsi" w:cs="GillSans"/>
                <w:sz w:val="22"/>
                <w:szCs w:val="22"/>
              </w:rPr>
              <w:t xml:space="preserve"> </w:t>
            </w:r>
            <w:r w:rsidRPr="00F21511">
              <w:rPr>
                <w:rFonts w:asciiTheme="minorHAnsi" w:hAnsiTheme="minorHAnsi" w:cs="GillSans"/>
                <w:sz w:val="22"/>
                <w:szCs w:val="22"/>
              </w:rPr>
              <w:t>inspección del inmueble</w:t>
            </w:r>
            <w:r>
              <w:rPr>
                <w:rFonts w:asciiTheme="minorHAnsi" w:hAnsiTheme="minorHAnsi" w:cs="GillSans"/>
                <w:sz w:val="22"/>
                <w:szCs w:val="22"/>
              </w:rPr>
              <w:t>.</w:t>
            </w:r>
            <w:r w:rsidRPr="00F21511">
              <w:rPr>
                <w:rFonts w:asciiTheme="minorHAnsi" w:hAnsiTheme="minorHAnsi" w:cs="GillSans"/>
                <w:sz w:val="22"/>
                <w:szCs w:val="22"/>
              </w:rPr>
              <w:t xml:space="preserve"> </w:t>
            </w:r>
          </w:p>
          <w:p w14:paraId="64A947DD" w14:textId="4A6EF9FB" w:rsidR="00F21511" w:rsidRPr="00F21511" w:rsidRDefault="00F21511" w:rsidP="004D382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GillSans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Designa</w:t>
            </w:r>
            <w:r>
              <w:rPr>
                <w:rFonts w:asciiTheme="minorHAnsi" w:hAnsiTheme="minorHAnsi" w:cs="GillSans"/>
                <w:sz w:val="22"/>
              </w:rPr>
              <w:t xml:space="preserve"> equipo </w:t>
            </w:r>
            <w:r w:rsidRPr="00F21511">
              <w:rPr>
                <w:rFonts w:asciiTheme="minorHAnsi" w:hAnsiTheme="minorHAnsi" w:cs="GillSans"/>
                <w:sz w:val="22"/>
              </w:rPr>
              <w:t>para visita, forma</w:t>
            </w:r>
            <w:r w:rsidR="004A363C">
              <w:rPr>
                <w:rFonts w:asciiTheme="minorHAnsi" w:hAnsiTheme="minorHAnsi" w:cs="GillSans"/>
                <w:sz w:val="22"/>
              </w:rPr>
              <w:t>do por un tasador y un auxiliar y</w:t>
            </w:r>
          </w:p>
          <w:p w14:paraId="566983DA" w14:textId="6C385A91" w:rsidR="00D64EF5" w:rsidRPr="004A363C" w:rsidRDefault="004A363C" w:rsidP="004A363C">
            <w:pPr>
              <w:pStyle w:val="Default"/>
              <w:ind w:left="720"/>
              <w:rPr>
                <w:rFonts w:asciiTheme="minorHAnsi" w:hAnsiTheme="minorHAnsi" w:cs="GillSans"/>
                <w:sz w:val="22"/>
              </w:rPr>
            </w:pPr>
            <w:proofErr w:type="gramStart"/>
            <w:r>
              <w:rPr>
                <w:rFonts w:asciiTheme="minorHAnsi" w:hAnsiTheme="minorHAnsi" w:cs="GillSans"/>
                <w:sz w:val="22"/>
              </w:rPr>
              <w:t>r</w:t>
            </w:r>
            <w:r w:rsidR="00F21511">
              <w:rPr>
                <w:rFonts w:asciiTheme="minorHAnsi" w:hAnsiTheme="minorHAnsi" w:cs="GillSans"/>
                <w:sz w:val="22"/>
              </w:rPr>
              <w:t xml:space="preserve">egistra </w:t>
            </w:r>
            <w:r w:rsidR="00F21511" w:rsidRPr="00F21511">
              <w:rPr>
                <w:rFonts w:asciiTheme="minorHAnsi" w:hAnsiTheme="minorHAnsi" w:cs="GillSans"/>
                <w:sz w:val="22"/>
              </w:rPr>
              <w:t xml:space="preserve"> </w:t>
            </w:r>
            <w:r w:rsidR="00F21511">
              <w:rPr>
                <w:rFonts w:asciiTheme="minorHAnsi" w:hAnsiTheme="minorHAnsi" w:cs="GillSans"/>
                <w:sz w:val="22"/>
              </w:rPr>
              <w:t>en</w:t>
            </w:r>
            <w:proofErr w:type="gramEnd"/>
            <w:r w:rsidR="00F21511">
              <w:rPr>
                <w:rFonts w:asciiTheme="minorHAnsi" w:hAnsiTheme="minorHAnsi" w:cs="GillSans"/>
                <w:sz w:val="22"/>
              </w:rPr>
              <w:t xml:space="preserve"> libro </w:t>
            </w:r>
            <w:r w:rsidR="00F21511" w:rsidRPr="00F21511">
              <w:rPr>
                <w:rFonts w:asciiTheme="minorHAnsi" w:hAnsiTheme="minorHAnsi" w:cs="GillSans"/>
                <w:sz w:val="22"/>
              </w:rPr>
              <w:t>de control</w:t>
            </w:r>
            <w:r w:rsidR="00F21511">
              <w:rPr>
                <w:rFonts w:asciiTheme="minorHAnsi" w:hAnsiTheme="minorHAnsi" w:cs="GillSans"/>
                <w:sz w:val="22"/>
              </w:rPr>
              <w:t xml:space="preserve"> técnicos asignado</w:t>
            </w:r>
            <w:r>
              <w:rPr>
                <w:rFonts w:asciiTheme="minorHAnsi" w:hAnsiTheme="minorHAnsi" w:cs="GillSans"/>
                <w:sz w:val="22"/>
              </w:rPr>
              <w:t>s</w:t>
            </w:r>
            <w:r w:rsidR="00F21511" w:rsidRPr="00F21511">
              <w:rPr>
                <w:rFonts w:asciiTheme="minorHAnsi" w:hAnsiTheme="minorHAnsi" w:cs="GillSans"/>
                <w:sz w:val="22"/>
              </w:rPr>
              <w:t xml:space="preserve"> </w:t>
            </w:r>
            <w:r w:rsidR="00F21511">
              <w:rPr>
                <w:rFonts w:asciiTheme="minorHAnsi" w:hAnsiTheme="minorHAnsi" w:cs="GillSans"/>
                <w:sz w:val="22"/>
              </w:rPr>
              <w:t>para tasar inmueble</w:t>
            </w:r>
            <w:r>
              <w:rPr>
                <w:rFonts w:asciiTheme="minorHAnsi" w:hAnsiTheme="minorHAnsi" w:cs="GillSans"/>
                <w:sz w:val="22"/>
              </w:rPr>
              <w:t>.</w:t>
            </w:r>
          </w:p>
        </w:tc>
      </w:tr>
      <w:tr w:rsidR="00F21511" w:rsidRPr="00D64EF5" w14:paraId="589F9DB4" w14:textId="77777777" w:rsidTr="004A363C">
        <w:trPr>
          <w:trHeight w:val="60"/>
        </w:trPr>
        <w:tc>
          <w:tcPr>
            <w:tcW w:w="1951" w:type="dxa"/>
          </w:tcPr>
          <w:p w14:paraId="044C3D7F" w14:textId="0085E1A1" w:rsidR="00F21511" w:rsidRPr="00447968" w:rsidRDefault="00F21511" w:rsidP="00D64EF5">
            <w:pPr>
              <w:spacing w:after="0" w:line="240" w:lineRule="auto"/>
              <w:ind w:left="40" w:right="-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Tasador</w:t>
            </w:r>
          </w:p>
        </w:tc>
        <w:tc>
          <w:tcPr>
            <w:tcW w:w="7825" w:type="dxa"/>
            <w:gridSpan w:val="2"/>
          </w:tcPr>
          <w:p w14:paraId="25114B8C" w14:textId="76D7C248" w:rsidR="00273E0D" w:rsidRPr="008C769E" w:rsidRDefault="00B93DEA" w:rsidP="008C769E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</w:pPr>
            <w:r w:rsidRPr="008C769E">
              <w:rPr>
                <w:rFonts w:asciiTheme="minorHAnsi" w:hAnsiTheme="minorHAnsi" w:cstheme="minorHAnsi"/>
                <w:b/>
                <w:color w:val="000000"/>
                <w:spacing w:val="1"/>
                <w:szCs w:val="24"/>
                <w:lang w:eastAsia="es-DO"/>
              </w:rPr>
              <w:t>Investigación de datos jurídicos</w:t>
            </w:r>
            <w:r w:rsidRPr="008C769E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 xml:space="preserve"> </w:t>
            </w:r>
            <w:r w:rsidR="0018739F" w:rsidRPr="008C769E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>Recibe expediente y realiza</w:t>
            </w:r>
            <w:r w:rsidR="00F21511" w:rsidRPr="008C769E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 xml:space="preserve"> </w:t>
            </w:r>
            <w:r w:rsidR="0018739F" w:rsidRPr="008C769E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 xml:space="preserve">el </w:t>
            </w:r>
            <w:r w:rsidR="00591B6B" w:rsidRPr="008C769E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 xml:space="preserve">procedimiento </w:t>
            </w:r>
            <w:r w:rsidR="00F21511" w:rsidRPr="008C769E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>y transcribe informaciones en la Ficha de L</w:t>
            </w:r>
            <w:r w:rsidR="00273E0D" w:rsidRPr="008C769E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>evantamiento Catastral</w:t>
            </w:r>
          </w:p>
          <w:p w14:paraId="03FE3DB6" w14:textId="6431D5B6" w:rsidR="00273E0D" w:rsidRPr="00591B6B" w:rsidRDefault="00273E0D" w:rsidP="004D3829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color w:val="000000"/>
                <w:spacing w:val="1"/>
                <w:szCs w:val="24"/>
                <w:lang w:eastAsia="es-DO"/>
              </w:rPr>
            </w:pPr>
            <w:r w:rsidRPr="00591B6B">
              <w:rPr>
                <w:rFonts w:asciiTheme="minorHAnsi" w:hAnsiTheme="minorHAnsi" w:cstheme="minorHAnsi"/>
                <w:b/>
                <w:color w:val="000000"/>
                <w:spacing w:val="1"/>
                <w:szCs w:val="24"/>
                <w:lang w:eastAsia="es-DO"/>
              </w:rPr>
              <w:t>Levantamiento de campo</w:t>
            </w:r>
            <w:r w:rsidR="00B93DEA" w:rsidRPr="00591B6B">
              <w:rPr>
                <w:rFonts w:asciiTheme="minorHAnsi" w:hAnsiTheme="minorHAnsi" w:cstheme="minorHAnsi"/>
                <w:b/>
                <w:color w:val="000000"/>
                <w:spacing w:val="1"/>
                <w:szCs w:val="24"/>
                <w:lang w:eastAsia="es-DO"/>
              </w:rPr>
              <w:t xml:space="preserve"> </w:t>
            </w:r>
            <w:r w:rsidRPr="00591B6B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>Se traslada a la ubicación del inmueble en la fecha establecida y ejecuta el procedimiento de Levantamiento en Campo:</w:t>
            </w:r>
          </w:p>
          <w:p w14:paraId="4B92110F" w14:textId="03B171D7" w:rsidR="00273E0D" w:rsidRPr="00591B6B" w:rsidRDefault="00273E0D" w:rsidP="004D3829">
            <w:pPr>
              <w:pStyle w:val="Prrafodelista"/>
              <w:numPr>
                <w:ilvl w:val="1"/>
                <w:numId w:val="5"/>
              </w:numPr>
              <w:spacing w:after="0"/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</w:pPr>
            <w:r w:rsidRPr="00591B6B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>Realiza observaciones sobre la zona y los servicios disponibles.</w:t>
            </w:r>
          </w:p>
          <w:p w14:paraId="3DA55127" w14:textId="07B9F324" w:rsidR="00273E0D" w:rsidRPr="00591B6B" w:rsidRDefault="00273E0D" w:rsidP="004D3829">
            <w:pPr>
              <w:pStyle w:val="Prrafodelista"/>
              <w:numPr>
                <w:ilvl w:val="1"/>
                <w:numId w:val="5"/>
              </w:numPr>
              <w:spacing w:after="0"/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</w:pPr>
            <w:r w:rsidRPr="00591B6B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>Realiza encuesta sobre ofertas de Ventas en la zona.</w:t>
            </w:r>
          </w:p>
          <w:p w14:paraId="0A2723CE" w14:textId="0377D1BA" w:rsidR="00273E0D" w:rsidRPr="00591B6B" w:rsidRDefault="00936E8A" w:rsidP="004D3829">
            <w:pPr>
              <w:pStyle w:val="Prrafodelista"/>
              <w:numPr>
                <w:ilvl w:val="1"/>
                <w:numId w:val="5"/>
              </w:numPr>
              <w:spacing w:after="0"/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</w:pPr>
            <w:r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 xml:space="preserve">Mide </w:t>
            </w:r>
            <w:r w:rsidR="00273E0D" w:rsidRPr="00591B6B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>la propiedad y verifica el área construida.</w:t>
            </w:r>
          </w:p>
          <w:p w14:paraId="1D851804" w14:textId="0C20B367" w:rsidR="00F21511" w:rsidRPr="00591B6B" w:rsidRDefault="00273E0D" w:rsidP="004D3829">
            <w:pPr>
              <w:pStyle w:val="Prrafodelista"/>
              <w:numPr>
                <w:ilvl w:val="1"/>
                <w:numId w:val="5"/>
              </w:numPr>
              <w:spacing w:after="0"/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</w:pPr>
            <w:r w:rsidRPr="00591B6B"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  <w:t>Determina mediante observación, la calidad de la construcción, la tipología (mínima, económica, media y de lujo).</w:t>
            </w:r>
          </w:p>
          <w:p w14:paraId="15F70DA0" w14:textId="77777777" w:rsidR="00273E0D" w:rsidRDefault="00273E0D" w:rsidP="0018739F">
            <w:pPr>
              <w:spacing w:after="0"/>
              <w:rPr>
                <w:rFonts w:asciiTheme="minorHAnsi" w:hAnsiTheme="minorHAnsi" w:cstheme="minorHAnsi"/>
                <w:color w:val="000000"/>
                <w:spacing w:val="1"/>
                <w:szCs w:val="24"/>
                <w:lang w:eastAsia="es-DO"/>
              </w:rPr>
            </w:pPr>
          </w:p>
          <w:p w14:paraId="7BDFED4D" w14:textId="038C6D02" w:rsidR="00273E0D" w:rsidRPr="00AF634F" w:rsidRDefault="00273E0D" w:rsidP="0018739F">
            <w:pPr>
              <w:spacing w:after="0"/>
              <w:rPr>
                <w:rFonts w:asciiTheme="minorHAnsi" w:hAnsiTheme="minorHAnsi" w:cstheme="minorHAnsi"/>
                <w:spacing w:val="1"/>
              </w:rPr>
            </w:pPr>
          </w:p>
        </w:tc>
      </w:tr>
      <w:tr w:rsidR="00264EFA" w:rsidRPr="00D64EF5" w14:paraId="3ED9309D" w14:textId="77777777" w:rsidTr="00273E0D">
        <w:trPr>
          <w:trHeight w:val="2961"/>
        </w:trPr>
        <w:tc>
          <w:tcPr>
            <w:tcW w:w="1951" w:type="dxa"/>
          </w:tcPr>
          <w:p w14:paraId="4216F7A8" w14:textId="77777777" w:rsidR="00264EFA" w:rsidRPr="00D64EF5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2371550" w14:textId="17ABA72F" w:rsidR="00264EFA" w:rsidRPr="00BD2380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Tasador</w:t>
            </w:r>
          </w:p>
          <w:p w14:paraId="36396911" w14:textId="77777777" w:rsidR="00264EFA" w:rsidRPr="00BD2380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3808432" w14:textId="77777777" w:rsidR="00264EFA" w:rsidRPr="00BD2380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45C55E6" w14:textId="77777777" w:rsidR="00264EFA" w:rsidRPr="00BD2380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55802F6" w14:textId="77777777" w:rsidR="00264EFA" w:rsidRPr="00BD2380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C769039" w14:textId="77777777" w:rsidR="00264EFA" w:rsidRPr="00BD2380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B87DA62" w14:textId="77777777" w:rsidR="00264EFA" w:rsidRPr="00BD2380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45584F5" w14:textId="55D1CF38" w:rsidR="00264EFA" w:rsidRPr="00D64EF5" w:rsidRDefault="00264EFA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25" w:type="dxa"/>
            <w:gridSpan w:val="2"/>
          </w:tcPr>
          <w:p w14:paraId="7729FD18" w14:textId="77777777" w:rsidR="00264EFA" w:rsidRPr="00AF634F" w:rsidRDefault="00264EFA" w:rsidP="004D3829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="GillSans"/>
                <w:sz w:val="22"/>
              </w:rPr>
            </w:pPr>
            <w:r>
              <w:rPr>
                <w:rFonts w:asciiTheme="minorHAnsi" w:hAnsiTheme="minorHAnsi" w:cs="GillSans"/>
                <w:sz w:val="22"/>
              </w:rPr>
              <w:t>Anota consideraciones especiales del inmueble</w:t>
            </w:r>
            <w:r w:rsidRPr="00AF634F">
              <w:rPr>
                <w:rFonts w:asciiTheme="minorHAnsi" w:hAnsiTheme="minorHAnsi" w:cs="GillSans"/>
                <w:sz w:val="22"/>
              </w:rPr>
              <w:t xml:space="preserve"> en caso de existir plantaciones, así como la existencia de valor histórico, arquitectónico y/o cultural.</w:t>
            </w:r>
          </w:p>
          <w:p w14:paraId="20DF7064" w14:textId="77777777" w:rsidR="00264EFA" w:rsidRPr="00AF634F" w:rsidRDefault="00264EFA" w:rsidP="004D3829">
            <w:pPr>
              <w:pStyle w:val="Default"/>
              <w:numPr>
                <w:ilvl w:val="1"/>
                <w:numId w:val="5"/>
              </w:numPr>
              <w:jc w:val="both"/>
              <w:rPr>
                <w:rFonts w:asciiTheme="minorHAnsi" w:hAnsiTheme="minorHAnsi" w:cs="GillSans"/>
                <w:sz w:val="22"/>
              </w:rPr>
            </w:pPr>
            <w:r w:rsidRPr="00AF634F">
              <w:rPr>
                <w:rFonts w:asciiTheme="minorHAnsi" w:hAnsiTheme="minorHAnsi" w:cs="GillSans"/>
                <w:sz w:val="22"/>
              </w:rPr>
              <w:t>Obtención y exportación de coordenadas.</w:t>
            </w:r>
          </w:p>
          <w:p w14:paraId="36E76ABF" w14:textId="6BEC551E" w:rsidR="00264EFA" w:rsidRPr="00AF634F" w:rsidRDefault="0086141A" w:rsidP="004D3829">
            <w:pPr>
              <w:pStyle w:val="Default"/>
              <w:numPr>
                <w:ilvl w:val="1"/>
                <w:numId w:val="5"/>
              </w:numPr>
              <w:jc w:val="both"/>
              <w:rPr>
                <w:rFonts w:asciiTheme="minorHAnsi" w:hAnsiTheme="minorHAnsi" w:cs="GillSans"/>
                <w:sz w:val="22"/>
              </w:rPr>
            </w:pPr>
            <w:r>
              <w:rPr>
                <w:rFonts w:asciiTheme="minorHAnsi" w:hAnsiTheme="minorHAnsi" w:cs="GillSans"/>
                <w:sz w:val="22"/>
              </w:rPr>
              <w:t xml:space="preserve">Fotografía </w:t>
            </w:r>
            <w:r w:rsidR="00264EFA" w:rsidRPr="00AF634F">
              <w:rPr>
                <w:rFonts w:asciiTheme="minorHAnsi" w:hAnsiTheme="minorHAnsi" w:cs="GillSans"/>
                <w:sz w:val="22"/>
              </w:rPr>
              <w:t>el solar y de la mejora (si existe alguna).</w:t>
            </w:r>
          </w:p>
          <w:p w14:paraId="66F6E0A0" w14:textId="26EB17EE" w:rsidR="00264EFA" w:rsidRDefault="0086141A" w:rsidP="004D3829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="GillSans"/>
                <w:sz w:val="22"/>
              </w:rPr>
            </w:pPr>
            <w:r>
              <w:rPr>
                <w:rFonts w:asciiTheme="minorHAnsi" w:hAnsiTheme="minorHAnsi" w:cs="GillSans"/>
                <w:sz w:val="22"/>
              </w:rPr>
              <w:t>Fotografía los</w:t>
            </w:r>
            <w:r w:rsidR="00264EFA" w:rsidRPr="00AF634F">
              <w:rPr>
                <w:rFonts w:asciiTheme="minorHAnsi" w:hAnsiTheme="minorHAnsi" w:cs="GillSans"/>
                <w:sz w:val="22"/>
              </w:rPr>
              <w:t xml:space="preserve"> elementos relevantes en el entorno inmediato de la propiedad.</w:t>
            </w:r>
          </w:p>
          <w:p w14:paraId="5BEDCC67" w14:textId="2401D569" w:rsidR="0086141A" w:rsidRPr="00AF634F" w:rsidRDefault="0086141A" w:rsidP="004D3829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="GillSans"/>
                <w:sz w:val="22"/>
              </w:rPr>
            </w:pPr>
            <w:r>
              <w:rPr>
                <w:rFonts w:asciiTheme="minorHAnsi" w:hAnsiTheme="minorHAnsi" w:cs="GillSans"/>
                <w:sz w:val="22"/>
              </w:rPr>
              <w:t>Dibuja rumbos y distancias perímetro del inmueble si aplica.</w:t>
            </w:r>
          </w:p>
          <w:p w14:paraId="3FDA9028" w14:textId="180C671B" w:rsidR="00264EFA" w:rsidRPr="00AF634F" w:rsidRDefault="00A32AD3" w:rsidP="004D3829">
            <w:pPr>
              <w:pStyle w:val="Default"/>
              <w:numPr>
                <w:ilvl w:val="1"/>
                <w:numId w:val="5"/>
              </w:numPr>
              <w:jc w:val="both"/>
              <w:rPr>
                <w:rFonts w:asciiTheme="minorHAnsi" w:hAnsiTheme="minorHAnsi" w:cs="GillSans"/>
                <w:sz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Llenado del formulario Ficha Catastral</w:t>
            </w:r>
            <w:r w:rsidR="00264EFA" w:rsidRPr="00AF634F">
              <w:rPr>
                <w:rFonts w:asciiTheme="minorHAnsi" w:hAnsiTheme="minorHAnsi" w:cs="GillSans"/>
                <w:sz w:val="22"/>
                <w:szCs w:val="22"/>
              </w:rPr>
              <w:t>.</w:t>
            </w:r>
          </w:p>
        </w:tc>
      </w:tr>
      <w:tr w:rsidR="00F91C97" w:rsidRPr="00AF634F" w14:paraId="21E6DEEF" w14:textId="77777777" w:rsidTr="00447968">
        <w:tc>
          <w:tcPr>
            <w:tcW w:w="1951" w:type="dxa"/>
          </w:tcPr>
          <w:p w14:paraId="5654CCFE" w14:textId="01736B5E" w:rsidR="00F91C97" w:rsidRPr="00F91C97" w:rsidRDefault="007A543D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Tasador</w:t>
            </w:r>
          </w:p>
        </w:tc>
        <w:tc>
          <w:tcPr>
            <w:tcW w:w="7825" w:type="dxa"/>
            <w:gridSpan w:val="2"/>
          </w:tcPr>
          <w:p w14:paraId="39333598" w14:textId="6E73D400" w:rsidR="00077A51" w:rsidRPr="00591B6B" w:rsidRDefault="00264EFA" w:rsidP="00CA3ED8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="GillSans"/>
                <w:b/>
                <w:sz w:val="22"/>
                <w:szCs w:val="22"/>
              </w:rPr>
            </w:pPr>
            <w:r w:rsidRPr="00591B6B">
              <w:rPr>
                <w:rFonts w:asciiTheme="minorHAnsi" w:hAnsiTheme="minorHAnsi" w:cs="GillSans"/>
                <w:b/>
                <w:sz w:val="22"/>
                <w:szCs w:val="22"/>
              </w:rPr>
              <w:t>Determinación del</w:t>
            </w:r>
            <w:r w:rsidR="004A363C">
              <w:rPr>
                <w:rFonts w:asciiTheme="minorHAnsi" w:hAnsiTheme="minorHAnsi" w:cs="GillSans"/>
                <w:b/>
                <w:sz w:val="22"/>
                <w:szCs w:val="22"/>
              </w:rPr>
              <w:t xml:space="preserve"> valor del Inmueble</w:t>
            </w:r>
          </w:p>
          <w:p w14:paraId="0E490238" w14:textId="645C3FBD" w:rsidR="00F91C97" w:rsidRPr="00AF634F" w:rsidRDefault="00264EFA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Calcula valor metro</w:t>
            </w:r>
            <w:r>
              <w:rPr>
                <w:rFonts w:asciiTheme="minorHAnsi" w:hAnsiTheme="minorHAnsi" w:cs="GillSans"/>
                <w:sz w:val="20"/>
                <w:szCs w:val="22"/>
              </w:rPr>
              <w:t xml:space="preserve"> cuadrado del terreno utilizando </w:t>
            </w:r>
            <w:proofErr w:type="gramStart"/>
            <w:r>
              <w:rPr>
                <w:rFonts w:asciiTheme="minorHAnsi" w:hAnsiTheme="minorHAnsi" w:cs="GillSans"/>
                <w:sz w:val="20"/>
                <w:szCs w:val="22"/>
              </w:rPr>
              <w:t>como  base</w:t>
            </w:r>
            <w:proofErr w:type="gramEnd"/>
            <w:r>
              <w:rPr>
                <w:rFonts w:asciiTheme="minorHAnsi" w:hAnsiTheme="minorHAnsi" w:cs="GillSans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GillSans"/>
                <w:sz w:val="22"/>
                <w:szCs w:val="22"/>
              </w:rPr>
              <w:t>el Índice de Precio de la zona</w:t>
            </w:r>
          </w:p>
        </w:tc>
      </w:tr>
      <w:tr w:rsidR="00F91C97" w:rsidRPr="00AF634F" w14:paraId="1B7BE2D6" w14:textId="77777777" w:rsidTr="00CA3ED8">
        <w:trPr>
          <w:trHeight w:val="197"/>
        </w:trPr>
        <w:tc>
          <w:tcPr>
            <w:tcW w:w="1951" w:type="dxa"/>
          </w:tcPr>
          <w:p w14:paraId="29366B12" w14:textId="599672D2" w:rsidR="00F91C97" w:rsidRPr="00F91C97" w:rsidRDefault="00F91C97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25" w:type="dxa"/>
            <w:gridSpan w:val="2"/>
          </w:tcPr>
          <w:p w14:paraId="27B66636" w14:textId="3CD42CB8" w:rsidR="00F91C97" w:rsidRPr="00AF634F" w:rsidRDefault="001073DC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Calcula el valor de la mejora por metro cuadrado construido</w:t>
            </w:r>
          </w:p>
        </w:tc>
      </w:tr>
      <w:tr w:rsidR="00F91C97" w:rsidRPr="00AF634F" w14:paraId="5CBBF381" w14:textId="77777777" w:rsidTr="00447968">
        <w:tc>
          <w:tcPr>
            <w:tcW w:w="1951" w:type="dxa"/>
          </w:tcPr>
          <w:p w14:paraId="7AB9EE93" w14:textId="01763A35" w:rsidR="00F91C97" w:rsidRPr="00F91C97" w:rsidRDefault="00F91C97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25" w:type="dxa"/>
            <w:gridSpan w:val="2"/>
          </w:tcPr>
          <w:p w14:paraId="4A027E81" w14:textId="0ED713C8" w:rsidR="00F91C97" w:rsidRPr="00AF634F" w:rsidRDefault="001073DC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Aplica porc</w:t>
            </w:r>
            <w:r w:rsidR="007B6807">
              <w:rPr>
                <w:rFonts w:asciiTheme="minorHAnsi" w:hAnsiTheme="minorHAnsi" w:cs="GillSans"/>
                <w:sz w:val="22"/>
                <w:szCs w:val="22"/>
              </w:rPr>
              <w:t>entaje de depreciación si procede</w:t>
            </w:r>
            <w:r w:rsidR="00077A51" w:rsidRPr="00AF634F">
              <w:rPr>
                <w:rFonts w:asciiTheme="minorHAnsi" w:hAnsiTheme="minorHAnsi" w:cs="GillSans"/>
                <w:sz w:val="22"/>
                <w:szCs w:val="22"/>
              </w:rPr>
              <w:t>.</w:t>
            </w:r>
          </w:p>
        </w:tc>
      </w:tr>
      <w:tr w:rsidR="00F91C97" w:rsidRPr="00AF634F" w14:paraId="3F058125" w14:textId="77777777" w:rsidTr="00447968">
        <w:tc>
          <w:tcPr>
            <w:tcW w:w="1951" w:type="dxa"/>
          </w:tcPr>
          <w:p w14:paraId="689C9FDF" w14:textId="661D69F9" w:rsidR="00F91C97" w:rsidRPr="00F91C97" w:rsidRDefault="00F91C97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25" w:type="dxa"/>
            <w:gridSpan w:val="2"/>
          </w:tcPr>
          <w:p w14:paraId="5BAE0BBF" w14:textId="1D2CCE50" w:rsidR="00F91C97" w:rsidRPr="00AF634F" w:rsidRDefault="00B154FE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 xml:space="preserve">Aplica </w:t>
            </w:r>
            <w:r w:rsidR="00077A51" w:rsidRPr="00AF634F">
              <w:rPr>
                <w:rFonts w:asciiTheme="minorHAnsi" w:hAnsiTheme="minorHAnsi" w:cs="GillSans"/>
                <w:sz w:val="22"/>
                <w:szCs w:val="22"/>
              </w:rPr>
              <w:t xml:space="preserve">Índice </w:t>
            </w:r>
            <w:r>
              <w:rPr>
                <w:rFonts w:asciiTheme="minorHAnsi" w:hAnsiTheme="minorHAnsi" w:cs="GillSans"/>
                <w:sz w:val="22"/>
                <w:szCs w:val="22"/>
              </w:rPr>
              <w:t xml:space="preserve">de precio de cultivos </w:t>
            </w:r>
            <w:r w:rsidR="007B6807">
              <w:rPr>
                <w:rFonts w:asciiTheme="minorHAnsi" w:hAnsiTheme="minorHAnsi" w:cs="GillSans"/>
                <w:sz w:val="22"/>
                <w:szCs w:val="22"/>
              </w:rPr>
              <w:t>agrícolas si procede</w:t>
            </w:r>
          </w:p>
        </w:tc>
      </w:tr>
      <w:tr w:rsidR="00077A51" w:rsidRPr="00AF634F" w14:paraId="5EB5F8D6" w14:textId="77777777" w:rsidTr="00447968">
        <w:tc>
          <w:tcPr>
            <w:tcW w:w="1951" w:type="dxa"/>
          </w:tcPr>
          <w:p w14:paraId="744619C0" w14:textId="07F9AEF1" w:rsidR="00077A51" w:rsidRPr="00F41224" w:rsidRDefault="00077A51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825" w:type="dxa"/>
            <w:gridSpan w:val="2"/>
          </w:tcPr>
          <w:p w14:paraId="4056D855" w14:textId="51DD5A54" w:rsidR="00077A51" w:rsidRPr="00AF634F" w:rsidRDefault="00B154FE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Imprime las</w:t>
            </w:r>
            <w:r w:rsidR="00F41224" w:rsidRPr="00AF634F">
              <w:rPr>
                <w:rFonts w:asciiTheme="minorHAnsi" w:hAnsiTheme="minorHAnsi" w:cs="GillSans"/>
                <w:sz w:val="22"/>
                <w:szCs w:val="22"/>
              </w:rPr>
              <w:t xml:space="preserve"> imágenes satélites de la zona y </w:t>
            </w:r>
            <w:r w:rsidR="0086141A">
              <w:rPr>
                <w:rFonts w:asciiTheme="minorHAnsi" w:hAnsiTheme="minorHAnsi" w:cs="GillSans"/>
                <w:sz w:val="22"/>
                <w:szCs w:val="22"/>
              </w:rPr>
              <w:t>ubicación d</w:t>
            </w:r>
            <w:r w:rsidR="00F41224" w:rsidRPr="00AF634F">
              <w:rPr>
                <w:rFonts w:asciiTheme="minorHAnsi" w:hAnsiTheme="minorHAnsi" w:cs="GillSans"/>
                <w:sz w:val="22"/>
                <w:szCs w:val="22"/>
              </w:rPr>
              <w:t>el inmueble.</w:t>
            </w:r>
          </w:p>
        </w:tc>
      </w:tr>
      <w:tr w:rsidR="007B6807" w:rsidRPr="00AF634F" w14:paraId="5DEAA084" w14:textId="77777777" w:rsidTr="00447968">
        <w:tc>
          <w:tcPr>
            <w:tcW w:w="1951" w:type="dxa"/>
          </w:tcPr>
          <w:p w14:paraId="597903BB" w14:textId="6E2154C6" w:rsidR="007B6807" w:rsidRPr="00F41224" w:rsidRDefault="007B6807" w:rsidP="007B6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825" w:type="dxa"/>
            <w:gridSpan w:val="2"/>
          </w:tcPr>
          <w:p w14:paraId="1290F3EE" w14:textId="55343274" w:rsidR="007B6807" w:rsidRPr="0086141A" w:rsidRDefault="007B6807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 w:rsidRPr="0086141A">
              <w:rPr>
                <w:rFonts w:asciiTheme="minorHAnsi" w:hAnsiTheme="minorHAnsi"/>
                <w:sz w:val="22"/>
                <w:szCs w:val="22"/>
              </w:rPr>
              <w:t>Imprime Fotografías y croquis ilustrativos del inmueble</w:t>
            </w:r>
          </w:p>
        </w:tc>
      </w:tr>
      <w:tr w:rsidR="00077A51" w:rsidRPr="00AF634F" w14:paraId="1C1186EA" w14:textId="77777777" w:rsidTr="00447968">
        <w:tc>
          <w:tcPr>
            <w:tcW w:w="1951" w:type="dxa"/>
          </w:tcPr>
          <w:p w14:paraId="309F55CB" w14:textId="3BAED031" w:rsidR="00077A51" w:rsidRPr="00F41224" w:rsidRDefault="00077A51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825" w:type="dxa"/>
            <w:gridSpan w:val="2"/>
          </w:tcPr>
          <w:p w14:paraId="6BAB0CA8" w14:textId="268B00A7" w:rsidR="00077A51" w:rsidRPr="00AF634F" w:rsidRDefault="00B154FE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Redacta informe</w:t>
            </w:r>
            <w:r w:rsidR="00F41224" w:rsidRPr="00AF634F">
              <w:rPr>
                <w:rFonts w:asciiTheme="minorHAnsi" w:hAnsiTheme="minorHAnsi" w:cs="GillSans"/>
                <w:sz w:val="22"/>
                <w:szCs w:val="22"/>
              </w:rPr>
              <w:t xml:space="preserve"> del avaluó.</w:t>
            </w:r>
          </w:p>
        </w:tc>
      </w:tr>
      <w:tr w:rsidR="00077A51" w:rsidRPr="00AF634F" w14:paraId="78C5F773" w14:textId="77777777" w:rsidTr="00447968">
        <w:tc>
          <w:tcPr>
            <w:tcW w:w="1951" w:type="dxa"/>
          </w:tcPr>
          <w:p w14:paraId="1BF2137D" w14:textId="3C75C5B0" w:rsidR="00077A51" w:rsidRPr="00F41224" w:rsidRDefault="00077A51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825" w:type="dxa"/>
            <w:gridSpan w:val="2"/>
          </w:tcPr>
          <w:p w14:paraId="00FF2F5A" w14:textId="2A9857FD" w:rsidR="0086141A" w:rsidRDefault="004A363C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Incorpora</w:t>
            </w:r>
            <w:r w:rsidR="000B7831" w:rsidRPr="00AF634F">
              <w:rPr>
                <w:rFonts w:asciiTheme="minorHAnsi" w:hAnsiTheme="minorHAnsi" w:cs="GillSans"/>
                <w:sz w:val="22"/>
                <w:szCs w:val="22"/>
              </w:rPr>
              <w:t xml:space="preserve"> documentos</w:t>
            </w:r>
            <w:r w:rsidR="0086141A">
              <w:rPr>
                <w:rFonts w:asciiTheme="minorHAnsi" w:hAnsiTheme="minorHAnsi" w:cs="GillSans"/>
                <w:sz w:val="22"/>
                <w:szCs w:val="22"/>
              </w:rPr>
              <w:t xml:space="preserve"> al expediente</w:t>
            </w:r>
            <w:r w:rsidR="000B7831" w:rsidRPr="00AF634F">
              <w:rPr>
                <w:rFonts w:asciiTheme="minorHAnsi" w:hAnsiTheme="minorHAnsi" w:cs="GillSans"/>
                <w:sz w:val="22"/>
                <w:szCs w:val="22"/>
              </w:rPr>
              <w:t>.</w:t>
            </w:r>
          </w:p>
          <w:p w14:paraId="30E2683F" w14:textId="4C25CDE3" w:rsidR="00077A51" w:rsidRPr="00AF634F" w:rsidRDefault="003070CE" w:rsidP="00CA3ED8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 w:rsidRPr="003070CE">
              <w:rPr>
                <w:rFonts w:asciiTheme="minorHAnsi" w:hAnsiTheme="minorHAnsi" w:cs="GillSans"/>
                <w:sz w:val="22"/>
                <w:szCs w:val="22"/>
              </w:rPr>
              <w:t>Remite document</w:t>
            </w:r>
            <w:r w:rsidR="00D93CB2">
              <w:rPr>
                <w:rFonts w:asciiTheme="minorHAnsi" w:hAnsiTheme="minorHAnsi" w:cs="GillSans"/>
                <w:sz w:val="22"/>
                <w:szCs w:val="22"/>
              </w:rPr>
              <w:t>ación tasación realizada</w:t>
            </w:r>
          </w:p>
        </w:tc>
      </w:tr>
      <w:tr w:rsidR="00B154FE" w:rsidRPr="00AF634F" w14:paraId="1661A054" w14:textId="77777777" w:rsidTr="00447968">
        <w:tc>
          <w:tcPr>
            <w:tcW w:w="1951" w:type="dxa"/>
          </w:tcPr>
          <w:p w14:paraId="2F5744F2" w14:textId="2AD435D2" w:rsidR="00B154FE" w:rsidRDefault="003070CE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Encargado Departament</w:t>
            </w:r>
            <w:r w:rsidR="00612B63"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7825" w:type="dxa"/>
            <w:gridSpan w:val="2"/>
          </w:tcPr>
          <w:p w14:paraId="41FCB2BC" w14:textId="2E057833" w:rsidR="00B154FE" w:rsidRPr="003070CE" w:rsidRDefault="00D93CB2" w:rsidP="00612B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57"/>
              <w:rPr>
                <w:rFonts w:asciiTheme="minorHAnsi" w:hAnsiTheme="minorHAnsi" w:cs="GillSans"/>
                <w:color w:val="000000"/>
                <w:lang w:eastAsia="es-DO"/>
              </w:rPr>
            </w:pPr>
            <w:r>
              <w:rPr>
                <w:rFonts w:asciiTheme="minorHAnsi" w:hAnsiTheme="minorHAnsi" w:cs="GillSans"/>
                <w:color w:val="000000"/>
                <w:lang w:eastAsia="es-DO"/>
              </w:rPr>
              <w:t>Recibe,</w:t>
            </w:r>
            <w:r w:rsidR="003070CE" w:rsidRPr="003070CE">
              <w:rPr>
                <w:rFonts w:asciiTheme="minorHAnsi" w:hAnsiTheme="minorHAnsi" w:cs="GillSans"/>
                <w:color w:val="000000"/>
                <w:lang w:eastAsia="es-DO"/>
              </w:rPr>
              <w:t xml:space="preserve"> verifica que las informaciones cumplen con los requerimientos técnicos de inspección y aplicación de </w:t>
            </w:r>
            <w:proofErr w:type="gramStart"/>
            <w:r w:rsidR="003070CE" w:rsidRPr="003070CE">
              <w:rPr>
                <w:rFonts w:asciiTheme="minorHAnsi" w:hAnsiTheme="minorHAnsi" w:cs="GillSans"/>
                <w:color w:val="000000"/>
                <w:lang w:eastAsia="es-DO"/>
              </w:rPr>
              <w:t>valores</w:t>
            </w:r>
            <w:r>
              <w:rPr>
                <w:rFonts w:asciiTheme="minorHAnsi" w:hAnsiTheme="minorHAnsi" w:cs="GillSans"/>
                <w:color w:val="000000"/>
                <w:lang w:eastAsia="es-DO"/>
              </w:rPr>
              <w:t>,</w:t>
            </w:r>
            <w:r w:rsidR="003070CE" w:rsidRPr="003070CE">
              <w:rPr>
                <w:rFonts w:asciiTheme="minorHAnsi" w:hAnsiTheme="minorHAnsi" w:cs="GillSans"/>
                <w:color w:val="000000"/>
                <w:lang w:eastAsia="es-DO"/>
              </w:rPr>
              <w:t xml:space="preserve">  remite</w:t>
            </w:r>
            <w:proofErr w:type="gramEnd"/>
            <w:r w:rsidR="003070CE" w:rsidRPr="003070CE">
              <w:rPr>
                <w:rFonts w:asciiTheme="minorHAnsi" w:hAnsiTheme="minorHAnsi" w:cs="GillSans"/>
                <w:color w:val="000000"/>
                <w:lang w:eastAsia="es-DO"/>
              </w:rPr>
              <w:t xml:space="preserve"> para digitación y registro en base de datos.</w:t>
            </w:r>
          </w:p>
        </w:tc>
      </w:tr>
      <w:tr w:rsidR="003070CE" w:rsidRPr="00AF634F" w14:paraId="759C8D1B" w14:textId="77777777" w:rsidTr="00447968">
        <w:tc>
          <w:tcPr>
            <w:tcW w:w="1951" w:type="dxa"/>
          </w:tcPr>
          <w:p w14:paraId="71917D38" w14:textId="4E962D20" w:rsidR="003070CE" w:rsidRDefault="003070CE" w:rsidP="003070CE">
            <w:pPr>
              <w:tabs>
                <w:tab w:val="center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Digitador</w:t>
            </w:r>
          </w:p>
        </w:tc>
        <w:tc>
          <w:tcPr>
            <w:tcW w:w="7825" w:type="dxa"/>
            <w:gridSpan w:val="2"/>
          </w:tcPr>
          <w:p w14:paraId="757DC933" w14:textId="238C041F" w:rsidR="003070CE" w:rsidRDefault="003070CE" w:rsidP="003070CE">
            <w:pPr>
              <w:pStyle w:val="Default"/>
              <w:ind w:left="720"/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 xml:space="preserve">Digita y </w:t>
            </w:r>
            <w:proofErr w:type="gramStart"/>
            <w:r>
              <w:rPr>
                <w:rFonts w:asciiTheme="minorHAnsi" w:hAnsiTheme="minorHAnsi" w:cs="GillSans"/>
                <w:sz w:val="22"/>
                <w:szCs w:val="22"/>
              </w:rPr>
              <w:t xml:space="preserve">registra </w:t>
            </w:r>
            <w:r w:rsidRPr="003070CE">
              <w:rPr>
                <w:rFonts w:asciiTheme="minorHAnsi" w:hAnsiTheme="minorHAnsi" w:cs="GillSans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GillSans"/>
                <w:sz w:val="22"/>
                <w:szCs w:val="22"/>
              </w:rPr>
              <w:t>las</w:t>
            </w:r>
            <w:proofErr w:type="gramEnd"/>
            <w:r>
              <w:rPr>
                <w:rFonts w:asciiTheme="minorHAnsi" w:hAnsiTheme="minorHAnsi" w:cs="GillSans"/>
                <w:sz w:val="22"/>
                <w:szCs w:val="22"/>
              </w:rPr>
              <w:t xml:space="preserve"> informaciones a la base de datos y devuelve</w:t>
            </w:r>
            <w:r w:rsidR="00612B63">
              <w:rPr>
                <w:rFonts w:asciiTheme="minorHAnsi" w:hAnsiTheme="minorHAnsi" w:cs="GillSans"/>
                <w:sz w:val="22"/>
                <w:szCs w:val="22"/>
              </w:rPr>
              <w:t>.</w:t>
            </w:r>
          </w:p>
        </w:tc>
      </w:tr>
      <w:tr w:rsidR="00612B63" w:rsidRPr="00AF634F" w14:paraId="6D704117" w14:textId="77777777" w:rsidTr="00447968">
        <w:tc>
          <w:tcPr>
            <w:tcW w:w="1951" w:type="dxa"/>
          </w:tcPr>
          <w:p w14:paraId="5F5CFB39" w14:textId="6819B5AD" w:rsidR="00612B63" w:rsidRDefault="00612B63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Encargado Departamento</w:t>
            </w:r>
          </w:p>
        </w:tc>
        <w:tc>
          <w:tcPr>
            <w:tcW w:w="7825" w:type="dxa"/>
            <w:gridSpan w:val="2"/>
          </w:tcPr>
          <w:p w14:paraId="0D1EB0C6" w14:textId="749082A9" w:rsidR="00612B63" w:rsidRDefault="00612B63" w:rsidP="004D3829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Recibe expediente debidamente registrado y asigna a un revisor catastral</w:t>
            </w:r>
          </w:p>
        </w:tc>
      </w:tr>
      <w:tr w:rsidR="000B7831" w:rsidRPr="00AF634F" w14:paraId="67E027C2" w14:textId="77777777" w:rsidTr="00447968">
        <w:tc>
          <w:tcPr>
            <w:tcW w:w="1951" w:type="dxa"/>
          </w:tcPr>
          <w:p w14:paraId="5C37BF85" w14:textId="747DBF93" w:rsidR="000B7831" w:rsidRPr="000B7831" w:rsidRDefault="000B7831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Revisor Catastral</w:t>
            </w:r>
          </w:p>
        </w:tc>
        <w:tc>
          <w:tcPr>
            <w:tcW w:w="7825" w:type="dxa"/>
            <w:gridSpan w:val="2"/>
          </w:tcPr>
          <w:p w14:paraId="61BB4202" w14:textId="68FB7A04" w:rsidR="000B7831" w:rsidRPr="00AF634F" w:rsidRDefault="00612B63" w:rsidP="00612B6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Recibe y verifica</w:t>
            </w:r>
            <w:r>
              <w:t xml:space="preserve"> </w:t>
            </w:r>
            <w:r w:rsidRPr="00612B63">
              <w:rPr>
                <w:rFonts w:asciiTheme="minorHAnsi" w:hAnsiTheme="minorHAnsi" w:cs="GillSans"/>
                <w:sz w:val="22"/>
                <w:szCs w:val="22"/>
              </w:rPr>
              <w:t>que las informaciones cumplen con los requerimientos técnicos de inspección y aplicación de valores</w:t>
            </w:r>
            <w:r>
              <w:rPr>
                <w:rFonts w:asciiTheme="minorHAnsi" w:hAnsiTheme="minorHAnsi" w:cs="GillSans"/>
                <w:sz w:val="22"/>
                <w:szCs w:val="22"/>
              </w:rPr>
              <w:t xml:space="preserve"> </w:t>
            </w:r>
            <w:r w:rsidR="00B154FE">
              <w:rPr>
                <w:rFonts w:asciiTheme="minorHAnsi" w:hAnsiTheme="minorHAnsi" w:cs="GillSans"/>
                <w:sz w:val="22"/>
                <w:szCs w:val="22"/>
              </w:rPr>
              <w:t>Si hubiere observaciones devuelve para corrección al tasador</w:t>
            </w:r>
          </w:p>
        </w:tc>
      </w:tr>
      <w:tr w:rsidR="000B7831" w:rsidRPr="00AF634F" w14:paraId="5C664534" w14:textId="77777777" w:rsidTr="00447968">
        <w:tc>
          <w:tcPr>
            <w:tcW w:w="1951" w:type="dxa"/>
          </w:tcPr>
          <w:p w14:paraId="149C5F5A" w14:textId="5F37F86C" w:rsidR="000B7831" w:rsidRPr="000B7831" w:rsidRDefault="00612B63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Tasador </w:t>
            </w:r>
          </w:p>
        </w:tc>
        <w:tc>
          <w:tcPr>
            <w:tcW w:w="7825" w:type="dxa"/>
            <w:gridSpan w:val="2"/>
          </w:tcPr>
          <w:p w14:paraId="4E02CC59" w14:textId="7E2646BD" w:rsidR="000B7831" w:rsidRPr="00AF634F" w:rsidRDefault="00B154FE" w:rsidP="004D382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 xml:space="preserve">Ejecuta </w:t>
            </w:r>
            <w:r w:rsidR="000B7831" w:rsidRPr="00AF634F">
              <w:rPr>
                <w:rFonts w:asciiTheme="minorHAnsi" w:hAnsiTheme="minorHAnsi" w:cs="GillSans"/>
                <w:sz w:val="22"/>
                <w:szCs w:val="22"/>
              </w:rPr>
              <w:t xml:space="preserve">las correcciones </w:t>
            </w:r>
            <w:r w:rsidR="009F342B">
              <w:rPr>
                <w:rFonts w:asciiTheme="minorHAnsi" w:hAnsiTheme="minorHAnsi" w:cs="GillSans"/>
                <w:sz w:val="22"/>
                <w:szCs w:val="22"/>
              </w:rPr>
              <w:t>y devuelve a</w:t>
            </w:r>
            <w:r w:rsidR="000B7831" w:rsidRPr="00AF634F">
              <w:rPr>
                <w:rFonts w:asciiTheme="minorHAnsi" w:hAnsiTheme="minorHAnsi" w:cs="GillSans"/>
                <w:sz w:val="22"/>
                <w:szCs w:val="22"/>
              </w:rPr>
              <w:t xml:space="preserve"> r</w:t>
            </w:r>
            <w:r w:rsidR="009F342B">
              <w:rPr>
                <w:rFonts w:asciiTheme="minorHAnsi" w:hAnsiTheme="minorHAnsi" w:cs="GillSans"/>
                <w:sz w:val="22"/>
                <w:szCs w:val="22"/>
              </w:rPr>
              <w:t>evisión</w:t>
            </w:r>
            <w:r w:rsidR="000B7831" w:rsidRPr="00AF634F">
              <w:rPr>
                <w:rFonts w:asciiTheme="minorHAnsi" w:hAnsiTheme="minorHAnsi" w:cs="GillSans"/>
                <w:sz w:val="22"/>
                <w:szCs w:val="22"/>
              </w:rPr>
              <w:t>.</w:t>
            </w:r>
          </w:p>
        </w:tc>
      </w:tr>
      <w:tr w:rsidR="009F342B" w:rsidRPr="00AF634F" w14:paraId="5C672AA0" w14:textId="77777777" w:rsidTr="00447968">
        <w:tc>
          <w:tcPr>
            <w:tcW w:w="1951" w:type="dxa"/>
          </w:tcPr>
          <w:p w14:paraId="07D49E71" w14:textId="3CDE6EA0" w:rsidR="009F342B" w:rsidRDefault="009F342B" w:rsidP="000B78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9F342B">
              <w:rPr>
                <w:rFonts w:asciiTheme="minorHAnsi" w:hAnsiTheme="minorHAnsi"/>
                <w:b/>
              </w:rPr>
              <w:t>Revisor Catastral</w:t>
            </w:r>
          </w:p>
        </w:tc>
        <w:tc>
          <w:tcPr>
            <w:tcW w:w="7825" w:type="dxa"/>
            <w:gridSpan w:val="2"/>
          </w:tcPr>
          <w:p w14:paraId="02CF0E60" w14:textId="5998EB43" w:rsidR="009F342B" w:rsidRPr="00AF634F" w:rsidRDefault="009F342B" w:rsidP="004D3829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>Remite expediente</w:t>
            </w:r>
            <w:r w:rsidR="00D93CB2">
              <w:rPr>
                <w:rFonts w:asciiTheme="minorHAnsi" w:hAnsiTheme="minorHAnsi" w:cs="GillSans"/>
                <w:sz w:val="22"/>
                <w:szCs w:val="22"/>
              </w:rPr>
              <w:t xml:space="preserve"> de</w:t>
            </w:r>
            <w:r>
              <w:rPr>
                <w:rFonts w:asciiTheme="minorHAnsi" w:hAnsiTheme="minorHAnsi" w:cs="GillSans"/>
                <w:sz w:val="22"/>
                <w:szCs w:val="22"/>
              </w:rPr>
              <w:t xml:space="preserve"> tasación verificada y validada</w:t>
            </w:r>
          </w:p>
        </w:tc>
      </w:tr>
      <w:tr w:rsidR="000B7831" w:rsidRPr="00AF634F" w14:paraId="3539F59A" w14:textId="77777777" w:rsidTr="00447968">
        <w:tc>
          <w:tcPr>
            <w:tcW w:w="1951" w:type="dxa"/>
          </w:tcPr>
          <w:p w14:paraId="5A79B1AF" w14:textId="4A74F22A" w:rsidR="000B7831" w:rsidRPr="000B7831" w:rsidRDefault="000B7831" w:rsidP="000B78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Encargado del Departamento</w:t>
            </w:r>
          </w:p>
        </w:tc>
        <w:tc>
          <w:tcPr>
            <w:tcW w:w="7825" w:type="dxa"/>
            <w:gridSpan w:val="2"/>
          </w:tcPr>
          <w:p w14:paraId="09A25F98" w14:textId="364CECC3" w:rsidR="000B7831" w:rsidRPr="00AF634F" w:rsidRDefault="009F342B" w:rsidP="004D3829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 xml:space="preserve">Verifica y valida resultados e informaciones de la </w:t>
            </w:r>
            <w:proofErr w:type="gramStart"/>
            <w:r>
              <w:rPr>
                <w:rFonts w:asciiTheme="minorHAnsi" w:hAnsiTheme="minorHAnsi" w:cs="GillSans"/>
                <w:sz w:val="22"/>
                <w:szCs w:val="22"/>
              </w:rPr>
              <w:t>tasación  remite</w:t>
            </w:r>
            <w:proofErr w:type="gramEnd"/>
            <w:r>
              <w:rPr>
                <w:rFonts w:asciiTheme="minorHAnsi" w:hAnsiTheme="minorHAnsi" w:cs="GillSans"/>
                <w:sz w:val="22"/>
                <w:szCs w:val="22"/>
              </w:rPr>
              <w:t xml:space="preserve"> para firma</w:t>
            </w:r>
          </w:p>
        </w:tc>
      </w:tr>
      <w:tr w:rsidR="000B7831" w:rsidRPr="00AF634F" w14:paraId="4D2A3968" w14:textId="77777777" w:rsidTr="00447968">
        <w:tc>
          <w:tcPr>
            <w:tcW w:w="1951" w:type="dxa"/>
          </w:tcPr>
          <w:p w14:paraId="44C3433B" w14:textId="74676261" w:rsidR="000B7831" w:rsidRPr="000B7831" w:rsidRDefault="000B7831" w:rsidP="00D64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Secretaria </w:t>
            </w:r>
          </w:p>
        </w:tc>
        <w:tc>
          <w:tcPr>
            <w:tcW w:w="7825" w:type="dxa"/>
            <w:gridSpan w:val="2"/>
          </w:tcPr>
          <w:p w14:paraId="11F7093E" w14:textId="0CF564B7" w:rsidR="000B7831" w:rsidRPr="00AF634F" w:rsidRDefault="00D93CB2" w:rsidP="004D3829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="GillSans"/>
                <w:sz w:val="22"/>
                <w:szCs w:val="22"/>
              </w:rPr>
            </w:pPr>
            <w:r>
              <w:rPr>
                <w:rFonts w:asciiTheme="minorHAnsi" w:hAnsiTheme="minorHAnsi" w:cs="GillSans"/>
                <w:sz w:val="22"/>
                <w:szCs w:val="22"/>
              </w:rPr>
              <w:t xml:space="preserve">Registra y remite </w:t>
            </w:r>
            <w:proofErr w:type="gramStart"/>
            <w:r>
              <w:rPr>
                <w:rFonts w:asciiTheme="minorHAnsi" w:hAnsiTheme="minorHAnsi" w:cs="GillSans"/>
                <w:sz w:val="22"/>
                <w:szCs w:val="22"/>
              </w:rPr>
              <w:t>el  expediente</w:t>
            </w:r>
            <w:proofErr w:type="gramEnd"/>
            <w:r>
              <w:rPr>
                <w:rFonts w:asciiTheme="minorHAnsi" w:hAnsiTheme="minorHAnsi" w:cs="GillSans"/>
                <w:sz w:val="22"/>
                <w:szCs w:val="22"/>
              </w:rPr>
              <w:t xml:space="preserve"> de </w:t>
            </w:r>
            <w:r w:rsidR="009F342B">
              <w:rPr>
                <w:rFonts w:asciiTheme="minorHAnsi" w:hAnsiTheme="minorHAnsi" w:cs="GillSans"/>
                <w:sz w:val="22"/>
                <w:szCs w:val="22"/>
              </w:rPr>
              <w:t>avaluó a la D</w:t>
            </w:r>
            <w:r w:rsidR="000B7831" w:rsidRPr="00AF634F">
              <w:rPr>
                <w:rFonts w:asciiTheme="minorHAnsi" w:hAnsiTheme="minorHAnsi" w:cs="GillSans"/>
                <w:sz w:val="22"/>
                <w:szCs w:val="22"/>
              </w:rPr>
              <w:t xml:space="preserve">irección </w:t>
            </w:r>
            <w:r w:rsidR="009F342B">
              <w:rPr>
                <w:rFonts w:asciiTheme="minorHAnsi" w:hAnsiTheme="minorHAnsi" w:cs="GillSans"/>
                <w:sz w:val="22"/>
                <w:szCs w:val="22"/>
              </w:rPr>
              <w:t>T</w:t>
            </w:r>
            <w:r w:rsidR="000B7831" w:rsidRPr="00AF634F">
              <w:rPr>
                <w:rFonts w:asciiTheme="minorHAnsi" w:hAnsiTheme="minorHAnsi" w:cs="GillSans"/>
                <w:sz w:val="22"/>
                <w:szCs w:val="22"/>
              </w:rPr>
              <w:t>écnica.</w:t>
            </w:r>
          </w:p>
        </w:tc>
      </w:tr>
      <w:tr w:rsidR="00D64EF5" w:rsidRPr="00D64EF5" w14:paraId="0A91590E" w14:textId="77777777" w:rsidTr="00D27F48">
        <w:tc>
          <w:tcPr>
            <w:tcW w:w="9776" w:type="dxa"/>
            <w:gridSpan w:val="3"/>
          </w:tcPr>
          <w:p w14:paraId="3918E18B" w14:textId="5231491B" w:rsidR="00D64EF5" w:rsidRPr="00D64EF5" w:rsidRDefault="00D64EF5" w:rsidP="00D64EF5">
            <w:pPr>
              <w:pStyle w:val="Prrafodelista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GillSans"/>
                <w:lang w:eastAsia="es-DO"/>
              </w:rPr>
            </w:pPr>
            <w:r w:rsidRPr="00D64EF5">
              <w:rPr>
                <w:rFonts w:asciiTheme="minorHAnsi" w:hAnsiTheme="minorHAnsi"/>
                <w:b/>
                <w:bCs/>
              </w:rPr>
              <w:t>Fin del Procedimiento</w:t>
            </w:r>
          </w:p>
        </w:tc>
      </w:tr>
    </w:tbl>
    <w:p w14:paraId="647C951C" w14:textId="7D96F318" w:rsidR="008C6EEC" w:rsidRDefault="008C6EEC" w:rsidP="008C6EEC">
      <w:pPr>
        <w:tabs>
          <w:tab w:val="left" w:pos="142"/>
          <w:tab w:val="left" w:pos="5509"/>
        </w:tabs>
        <w:ind w:right="-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VIII. </w:t>
      </w:r>
      <w:r w:rsidRPr="008C6EEC">
        <w:rPr>
          <w:rFonts w:asciiTheme="minorHAnsi" w:hAnsiTheme="minorHAnsi" w:cstheme="minorHAnsi"/>
          <w:b/>
        </w:rPr>
        <w:t>FLUJOGRAMA</w:t>
      </w:r>
    </w:p>
    <w:p w14:paraId="3E02DFFF" w14:textId="51F98A0F" w:rsidR="00D8794C" w:rsidRDefault="00D8794C" w:rsidP="008C6EEC">
      <w:pPr>
        <w:tabs>
          <w:tab w:val="left" w:pos="142"/>
          <w:tab w:val="left" w:pos="5509"/>
        </w:tabs>
        <w:ind w:right="-142"/>
        <w:jc w:val="both"/>
        <w:rPr>
          <w:rFonts w:asciiTheme="minorHAnsi" w:hAnsiTheme="minorHAnsi" w:cstheme="minorHAnsi"/>
          <w:b/>
        </w:rPr>
      </w:pPr>
      <w:r>
        <w:object w:dxaOrig="11367" w:dyaOrig="16197" w14:anchorId="37A1C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pt;height:529.65pt" o:ole="">
            <v:imagedata r:id="rId11" o:title=""/>
          </v:shape>
          <o:OLEObject Type="Embed" ProgID="Visio.Drawing.11" ShapeID="_x0000_i1025" DrawAspect="Content" ObjectID="_1701519226" r:id="rId12"/>
        </w:object>
      </w:r>
    </w:p>
    <w:p w14:paraId="6B43EAA8" w14:textId="2D828546" w:rsidR="004A3925" w:rsidRDefault="004A3925" w:rsidP="004C545C">
      <w:pPr>
        <w:tabs>
          <w:tab w:val="left" w:pos="142"/>
          <w:tab w:val="left" w:pos="5509"/>
        </w:tabs>
        <w:ind w:right="-142"/>
        <w:jc w:val="both"/>
      </w:pPr>
    </w:p>
    <w:p w14:paraId="2D029EBB" w14:textId="77777777" w:rsidR="004C545C" w:rsidRDefault="004C545C" w:rsidP="004C545C">
      <w:pPr>
        <w:tabs>
          <w:tab w:val="left" w:pos="142"/>
          <w:tab w:val="left" w:pos="5509"/>
        </w:tabs>
        <w:ind w:right="-142"/>
        <w:jc w:val="both"/>
        <w:rPr>
          <w:rFonts w:asciiTheme="minorHAnsi" w:hAnsiTheme="minorHAnsi" w:cstheme="minorHAnsi"/>
          <w:b/>
        </w:rPr>
      </w:pPr>
    </w:p>
    <w:p w14:paraId="6A8DE40D" w14:textId="32CCFC78" w:rsidR="001C5CC0" w:rsidRDefault="00410B9B" w:rsidP="001C5CC0">
      <w:pPr>
        <w:tabs>
          <w:tab w:val="left" w:pos="142"/>
          <w:tab w:val="left" w:pos="5509"/>
        </w:tabs>
        <w:ind w:right="-142"/>
        <w:jc w:val="center"/>
        <w:rPr>
          <w:lang w:val="es-ES"/>
        </w:rPr>
      </w:pPr>
      <w:r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47E43" wp14:editId="09298C35">
                <wp:simplePos x="0" y="0"/>
                <wp:positionH relativeFrom="column">
                  <wp:posOffset>1014095</wp:posOffset>
                </wp:positionH>
                <wp:positionV relativeFrom="paragraph">
                  <wp:posOffset>195580</wp:posOffset>
                </wp:positionV>
                <wp:extent cx="1183640" cy="260985"/>
                <wp:effectExtent l="8255" t="8890" r="8255" b="635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7E76" w14:textId="16C7647F" w:rsidR="00173E79" w:rsidRDefault="00173E79" w:rsidP="00B743C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47E4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9.85pt;margin-top:15.4pt;width:93.2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YPRgIAAIkEAAAOAAAAZHJzL2Uyb0RvYy54bWysVNtu2zAMfR+wfxD0vjpOkywx4hRdug4D&#10;ugvQ7gNkWbaFSaImKbGzry8lp2myvQ3zgyBedEgekl7fDFqRvXBegilpfjWhRBgOtTRtSX883b9b&#10;UuIDMzVTYERJD8LTm83bN+veFmIKHahaOIIgxhe9LWkXgi2yzPNOaOavwAqDxgacZgFF12a1Yz2i&#10;a5VNJ5NF1oOrrQMuvEft3Wikm4TfNIKHb03jRSCqpJhbSKdLZxXPbLNmReuY7SQ/psH+IQvNpMGg&#10;J6g7FhjZOfkXlJbcgYcmXHHQGTSN5CLVgNXkkz+qeeyYFakWJMfbE03+/8Hyr/vvjsgaezenxDCN&#10;PXoSQyAfYCD5deSnt75At0eLjmFAPfqmWr19AP7TEwPbjplW3DoHfSdYjfnl8WV29nTE8RGk6r9A&#10;jXHYLkACGhqnI3lIB0F07NPh1JuYC48h8+X1YoYmjrbpYrJazlMIVry8ts6HTwI0iZeSOux9Qmf7&#10;Bx9iNqx4cYnBPChZ30ulkuDaaqsc2TOck/v0HdEv3JQhfUlX8+l8JOACIo6sOIFU7UiS2mmsdgTO&#10;J/GLwKxAPU7mqE8qTC9NfYRIyV5E1jLgniipS7o8Q4lsfzR1QgxMqvGOUMoc6Y+Mj9yHoRrQMfak&#10;gvqAjXAw7gPuL146cL8p6XEXSup/7ZgTlKjPBpu5ymeR+ZCE2fz9FAV3bqnOLcxwhCppoGS8bsO4&#10;cDvrZNthpJEZA7c4AI1MvXnN6pg3znti4bibcaHO5eT1+gfZPAMAAP//AwBQSwMEFAAGAAgAAAAh&#10;ABx3T4beAAAACQEAAA8AAABkcnMvZG93bnJldi54bWxMj8FOwzAQRO9I/IO1SNyoHVpSEuJUCERv&#10;CBFQ4ejESxIRr6PYbQNfz3KC42ifZt8Um9kN4oBT6D1pSBYKBFLjbU+thteXh4trECEasmbwhBq+&#10;MMCmPD0pTG79kZ7xUMVWcAmF3GjoYhxzKUPToTNh4Uckvn34yZnIcWqlncyRy90gL5VKpTM98YfO&#10;jHjXYfNZ7Z2G0Kh097Sqdm+13OJ3Zu39+/ZR6/Oz+fYGRMQ5/sHwq8/qULJT7fdkgxg4X2VrRjUs&#10;FU9gYLlKExC1hnWSgSwL+X9B+QMAAP//AwBQSwECLQAUAAYACAAAACEAtoM4kv4AAADhAQAAEwAA&#10;AAAAAAAAAAAAAAAAAAAAW0NvbnRlbnRfVHlwZXNdLnhtbFBLAQItABQABgAIAAAAIQA4/SH/1gAA&#10;AJQBAAALAAAAAAAAAAAAAAAAAC8BAABfcmVscy8ucmVsc1BLAQItABQABgAIAAAAIQAsaxYPRgIA&#10;AIkEAAAOAAAAAAAAAAAAAAAAAC4CAABkcnMvZTJvRG9jLnhtbFBLAQItABQABgAIAAAAIQAcd0+G&#10;3gAAAAkBAAAPAAAAAAAAAAAAAAAAAKAEAABkcnMvZG93bnJldi54bWxQSwUGAAAAAAQABADzAAAA&#10;qwUAAAAA&#10;" strokecolor="white [3212]">
                <v:textbox>
                  <w:txbxContent>
                    <w:p w14:paraId="72147E76" w14:textId="16C7647F" w:rsidR="00173E79" w:rsidRDefault="00173E79" w:rsidP="00B743C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925">
        <w:t>E</w:t>
      </w:r>
      <w:r w:rsidR="00055585" w:rsidRPr="00055585">
        <w:t>laborado por:</w:t>
      </w:r>
    </w:p>
    <w:p w14:paraId="72147E38" w14:textId="4B4BD95A" w:rsidR="007A1529" w:rsidRPr="00FD14AD" w:rsidRDefault="001C5CC0" w:rsidP="001C5CC0">
      <w:pPr>
        <w:tabs>
          <w:tab w:val="left" w:pos="142"/>
          <w:tab w:val="left" w:pos="9214"/>
        </w:tabs>
        <w:ind w:right="425"/>
        <w:jc w:val="right"/>
        <w:rPr>
          <w:b/>
        </w:rPr>
      </w:pPr>
      <w:r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47E48" wp14:editId="3A3F963E">
                <wp:simplePos x="0" y="0"/>
                <wp:positionH relativeFrom="column">
                  <wp:posOffset>3463290</wp:posOffset>
                </wp:positionH>
                <wp:positionV relativeFrom="paragraph">
                  <wp:posOffset>103505</wp:posOffset>
                </wp:positionV>
                <wp:extent cx="2231390" cy="814705"/>
                <wp:effectExtent l="13970" t="6350" r="12065" b="762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7E81" w14:textId="77777777" w:rsidR="00173E79" w:rsidRDefault="00173E79" w:rsidP="00173E79">
                            <w:pPr>
                              <w:pBdr>
                                <w:bottom w:val="single" w:sz="12" w:space="1" w:color="auto"/>
                              </w:pBd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2147E82" w14:textId="2021B3E2" w:rsidR="00173E79" w:rsidRPr="00B743C3" w:rsidRDefault="00BF0206" w:rsidP="00173E79">
                            <w:pPr>
                              <w:spacing w:after="0" w:line="80" w:lineRule="atLeas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Arq. Cindy Carrera</w:t>
                            </w:r>
                          </w:p>
                          <w:p w14:paraId="72147E83" w14:textId="0BA67ECE" w:rsidR="00173E79" w:rsidRDefault="00BF0206" w:rsidP="00173E79">
                            <w:pP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Encargada</w:t>
                            </w:r>
                            <w:r w:rsidR="00173E79">
                              <w:rPr>
                                <w:lang w:val="es-ES"/>
                              </w:rPr>
                              <w:t xml:space="preserve"> del Departamento de</w:t>
                            </w:r>
                          </w:p>
                          <w:p w14:paraId="72147E84" w14:textId="762ABD38" w:rsidR="00173E79" w:rsidRDefault="00BF0206" w:rsidP="00173E79">
                            <w:pP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Valoración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147E48" id="Text Box 20" o:spid="_x0000_s1027" type="#_x0000_t202" style="position:absolute;left:0;text-align:left;margin-left:272.7pt;margin-top:8.15pt;width:175.7pt;height:64.1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34SAIAAJAEAAAOAAAAZHJzL2Uyb0RvYy54bWysVNtu2zAMfR+wfxD0vvjSZG2MOEWXLsOA&#10;7gK0+wBZlm1huk1SYndfX0pK0mR7G+YHQyLpw8ND0qvbSQq0Z9ZxrWpczHKMmKK65aqv8Y+n7bsb&#10;jJwnqiVCK1bjZ+bw7frtm9VoKlbqQYuWWQQgylWjqfHgvamyzNGBSeJm2jAFzk5bSTxcbZ+1loyA&#10;LkVW5vn7bNS2NVZT5hxY75MTryN+1zHqv3WdYx6JGgM3H982vpvwztYrUvWWmIHTAw3yDywk4QqS&#10;nqDuiSdoZ/lfUJJTq53u/Ixqmemu45TFGqCaIv+jmseBGBZrAXGcOcnk/h8s/br/bhFvoXcgjyIS&#10;evTEJo8+6AmVUZ/RuArCHg0E+gnsEBtrdeZB058OKb0ZiOrZnbV6HBhpgV8RlM3OPg0dcZULIM34&#10;RbeQh+y8jkBTZ2UQD+RAgA5Enk+9CVwoGMvyqrhagouC76aYX+eLmIJUx6+Ndf4T0xKFQ40t9D6i&#10;k/2D84ENqY4hIZnTgrdbLkS82L7ZCIv2BOZkG58D+kWYUGis8XJRLpIAFxBhZNkJpOmTSGInodoE&#10;XOThSTMHdpjMZI8moBenPkBEsheZJfewJ4JLKP4MJaj9UbVxij3hIp0BSqiD/EHxpL2fmil1OjAI&#10;3Wh0+wz9sDqtBawxHAZtf2M0wkrU2P3aEcswEp8V9HRZzOdhh+JlvriG8UD23NOce4iiAFVjj1E6&#10;bnzau52xvB8g03GK7mAOtjy26JXVgT6MfRTjsKJhr87vMer1R7J+AQAA//8DAFBLAwQUAAYACAAA&#10;ACEAGFQ8eN4AAAAKAQAADwAAAGRycy9kb3ducmV2LnhtbEyPwU7DMBBE70j8g7VIXBB1CmnahjgV&#10;Qio3VFFQz268xFHtdRS7afh7lhMcd+ZpdqbaTN6JEYfYBVIwn2UgkJpgOmoVfH5s71cgYtJktAuE&#10;Cr4xwqa+vqp0acKF3nHcp1ZwCMVSK7Ap9aWUsbHodZyFHom9rzB4nfgcWmkGfeFw7+RDlhXS6474&#10;g9U9vlhsTvuzV4Cnca7D9vXN3u26wTi79O1hqdTtzfT8BCLhlP5g+K3P1aHmTsdwJhOFU7DIFzmj&#10;bBSPIBhYrQvecmQhzwuQdSX/T6h/AAAA//8DAFBLAQItABQABgAIAAAAIQC2gziS/gAAAOEBAAAT&#10;AAAAAAAAAAAAAAAAAAAAAABbQ29udGVudF9UeXBlc10ueG1sUEsBAi0AFAAGAAgAAAAhADj9If/W&#10;AAAAlAEAAAsAAAAAAAAAAAAAAAAALwEAAF9yZWxzLy5yZWxzUEsBAi0AFAAGAAgAAAAhAJxsLfhI&#10;AgAAkAQAAA4AAAAAAAAAAAAAAAAALgIAAGRycy9lMm9Eb2MueG1sUEsBAi0AFAAGAAgAAAAhABhU&#10;PHjeAAAACgEAAA8AAAAAAAAAAAAAAAAAogQAAGRycy9kb3ducmV2LnhtbFBLBQYAAAAABAAEAPMA&#10;AACtBQAAAAA=&#10;" strokecolor="white [3212]">
                <v:textbox style="mso-fit-shape-to-text:t">
                  <w:txbxContent>
                    <w:p w14:paraId="72147E81" w14:textId="77777777" w:rsidR="00173E79" w:rsidRDefault="00173E79" w:rsidP="00173E79">
                      <w:pPr>
                        <w:pBdr>
                          <w:bottom w:val="single" w:sz="12" w:space="1" w:color="auto"/>
                        </w:pBd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</w:p>
                    <w:p w14:paraId="72147E82" w14:textId="2021B3E2" w:rsidR="00173E79" w:rsidRPr="00B743C3" w:rsidRDefault="00BF0206" w:rsidP="00173E79">
                      <w:pPr>
                        <w:spacing w:after="0" w:line="80" w:lineRule="atLeast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Arq. Cindy Carrera</w:t>
                      </w:r>
                    </w:p>
                    <w:p w14:paraId="72147E83" w14:textId="0BA67ECE" w:rsidR="00173E79" w:rsidRDefault="00BF0206" w:rsidP="00173E79">
                      <w:pP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Encargada</w:t>
                      </w:r>
                      <w:r w:rsidR="00173E79">
                        <w:rPr>
                          <w:lang w:val="es-ES"/>
                        </w:rPr>
                        <w:t xml:space="preserve"> del Departamento de</w:t>
                      </w:r>
                    </w:p>
                    <w:p w14:paraId="72147E84" w14:textId="762ABD38" w:rsidR="00173E79" w:rsidRDefault="00BF0206" w:rsidP="00173E79">
                      <w:pP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Valoración</w:t>
                      </w:r>
                    </w:p>
                  </w:txbxContent>
                </v:textbox>
              </v:shape>
            </w:pict>
          </mc:Fallback>
        </mc:AlternateContent>
      </w:r>
      <w:r w:rsidR="00410B9B"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47E46" wp14:editId="68A388D2">
                <wp:simplePos x="0" y="0"/>
                <wp:positionH relativeFrom="column">
                  <wp:posOffset>103505</wp:posOffset>
                </wp:positionH>
                <wp:positionV relativeFrom="paragraph">
                  <wp:posOffset>81915</wp:posOffset>
                </wp:positionV>
                <wp:extent cx="2221865" cy="814705"/>
                <wp:effectExtent l="8890" t="10160" r="7620" b="1333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7E7B" w14:textId="77777777" w:rsidR="00173E79" w:rsidRDefault="00173E79" w:rsidP="001C5CC0">
                            <w:pPr>
                              <w:pBdr>
                                <w:bottom w:val="single" w:sz="12" w:space="1" w:color="auto"/>
                              </w:pBdr>
                              <w:spacing w:after="0" w:line="80" w:lineRule="atLeast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72147E7C" w14:textId="4B5F83BC" w:rsidR="00173E79" w:rsidRPr="00B743C3" w:rsidRDefault="00BF0206" w:rsidP="00B743C3">
                            <w:pPr>
                              <w:spacing w:after="0" w:line="80" w:lineRule="atLeas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Valentín</w:t>
                            </w:r>
                            <w:r w:rsidR="003B646D">
                              <w:rPr>
                                <w:b/>
                                <w:lang w:val="es-ES"/>
                              </w:rPr>
                              <w:t xml:space="preserve"> Del Valle Objio</w:t>
                            </w:r>
                          </w:p>
                          <w:p w14:paraId="72147E7D" w14:textId="77777777" w:rsidR="00173E79" w:rsidRDefault="003B646D" w:rsidP="00B743C3">
                            <w:pP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Analista de Desarrollo Organizacional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147E46" id="Text Box 16" o:spid="_x0000_s1028" type="#_x0000_t202" style="position:absolute;left:0;text-align:left;margin-left:8.15pt;margin-top:6.45pt;width:174.95pt;height:64.1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SgSAIAAJAEAAAOAAAAZHJzL2Uyb0RvYy54bWysVNtu2zAMfR+wfxD0vviCJG2NOkXXLsOA&#10;7gK0+wBalm1huk1SYndfP0pO0nR7G+YHQaKow8ND0tc3k5Jkz50XRte0WOSUcM1MK3Rf0+9P23eX&#10;lPgAugVpNK/pM/f0ZvP2zfVoK16awciWO4Ig2lejrekQgq2yzLOBK/ALY7nGy844BQGPrs9aByOi&#10;K5mVeb7ORuNa6wzj3qP1fr6km4TfdZyFr13neSCypsgtpNWltYlrtrmGqndgB8EONOAfWCgQGoOe&#10;oO4hANk58ReUEswZb7qwYEZlpusE4ykHzKbI/8jmcQDLUy4ojrcnmfz/g2Vf9t8cES3WrqREg8Ia&#10;PfEpkPdmIsU66jNaX6Hbo0XHMKEdfVOu3j4Y9sMTbe4G0D2/dc6MA4cW+RXxZXb2dMbxEaQZP5sW&#10;48AumAQ0dU5F8VAOguhYp+dTbSIXhsayLIvL9YoShneXxfIiX6UQUB1fW+fDR24UiZuaOqx9Qof9&#10;gw+RDVRHlxjMGynarZAyHVzf3ElH9oB9sk3fAf2Vm9RkrOnVqlzNAryCiC3LTyBNP4skdwqznYGL&#10;PH4RGCq0Y2fO9mRCeqnrI0Qi+yqyEgHnRAqFyZ+hRLU/6DYhBhBy3iOU1Af5o+Kz9mFqplTpMjKI&#10;pWlM+4z1cGYeCxxj3AzG/aJkxJGoqf+5A8cpkZ801vSqWC7jDKXDcnVR4sGd3zTnN6AZQtU0UDJv&#10;78I8dzvrRD9gpGMX3WIfbEUq0QurA31s+yTGYUTjXJ2fk9fLj2TzGwAA//8DAFBLAwQUAAYACAAA&#10;ACEAX3yGz90AAAAJAQAADwAAAGRycy9kb3ducmV2LnhtbEyPQU/DMAyF70j8h8hIXBBL26FulKYT&#10;Qho3hBhoZ68xTbUmqZKsK/8ec2In6/k9PX+uN7MdxEQh9t4pyBcZCHKt173rFHx9bu/XIGJCp3Hw&#10;jhT8UIRNc31VY6X92X3QtEud4BIXK1RgUhorKWNryGJc+JEce98+WEwsQyd1wDOX20EWWVZKi73j&#10;CwZHejHUHncnq4COU45++/pm7t77oAezst1+pdTtzfz8BCLRnP7D8IfP6NAw08GfnI5iYF0uOcmz&#10;eATB/rIsCxAHXjzkBcimlpcfNL8AAAD//wMAUEsBAi0AFAAGAAgAAAAhALaDOJL+AAAA4QEAABMA&#10;AAAAAAAAAAAAAAAAAAAAAFtDb250ZW50X1R5cGVzXS54bWxQSwECLQAUAAYACAAAACEAOP0h/9YA&#10;AACUAQAACwAAAAAAAAAAAAAAAAAvAQAAX3JlbHMvLnJlbHNQSwECLQAUAAYACAAAACEAKFIkoEgC&#10;AACQBAAADgAAAAAAAAAAAAAAAAAuAgAAZHJzL2Uyb0RvYy54bWxQSwECLQAUAAYACAAAACEAX3yG&#10;z90AAAAJAQAADwAAAAAAAAAAAAAAAACiBAAAZHJzL2Rvd25yZXYueG1sUEsFBgAAAAAEAAQA8wAA&#10;AKwFAAAAAA==&#10;" strokecolor="white [3212]">
                <v:textbox style="mso-fit-shape-to-text:t">
                  <w:txbxContent>
                    <w:p w14:paraId="72147E7B" w14:textId="77777777" w:rsidR="00173E79" w:rsidRDefault="00173E79" w:rsidP="001C5CC0">
                      <w:pPr>
                        <w:pBdr>
                          <w:bottom w:val="single" w:sz="12" w:space="1" w:color="auto"/>
                        </w:pBdr>
                        <w:spacing w:after="0" w:line="80" w:lineRule="atLeast"/>
                        <w:jc w:val="both"/>
                        <w:rPr>
                          <w:lang w:val="es-ES"/>
                        </w:rPr>
                      </w:pPr>
                    </w:p>
                    <w:p w14:paraId="72147E7C" w14:textId="4B5F83BC" w:rsidR="00173E79" w:rsidRPr="00B743C3" w:rsidRDefault="00BF0206" w:rsidP="00B743C3">
                      <w:pPr>
                        <w:spacing w:after="0" w:line="80" w:lineRule="atLeast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Valentín</w:t>
                      </w:r>
                      <w:r w:rsidR="003B646D">
                        <w:rPr>
                          <w:b/>
                          <w:lang w:val="es-ES"/>
                        </w:rPr>
                        <w:t xml:space="preserve"> Del Valle Objio</w:t>
                      </w:r>
                    </w:p>
                    <w:p w14:paraId="72147E7D" w14:textId="77777777" w:rsidR="00173E79" w:rsidRDefault="003B646D" w:rsidP="00B743C3">
                      <w:pP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Analista de Desarrollo Organizacional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72147E39" w14:textId="4C895342" w:rsidR="007A1529" w:rsidRDefault="007A1529" w:rsidP="00055585">
      <w:pPr>
        <w:jc w:val="center"/>
        <w:rPr>
          <w:color w:val="000000"/>
        </w:rPr>
      </w:pPr>
    </w:p>
    <w:p w14:paraId="72147E3A" w14:textId="0306B3C7" w:rsidR="003F4770" w:rsidRPr="000F0FEA" w:rsidRDefault="0049363D" w:rsidP="0049363D">
      <w:pPr>
        <w:rPr>
          <w:color w:val="000000"/>
        </w:rPr>
      </w:pPr>
      <w:r w:rsidRPr="000F0FEA">
        <w:rPr>
          <w:color w:val="000000"/>
        </w:rPr>
        <w:t xml:space="preserve">        </w:t>
      </w:r>
    </w:p>
    <w:p w14:paraId="72147E3C" w14:textId="7276D83C" w:rsidR="001C5CC0" w:rsidRDefault="00410B9B" w:rsidP="00173E79">
      <w:pPr>
        <w:rPr>
          <w:b/>
          <w:lang w:val="es-ES_tradnl"/>
        </w:rPr>
      </w:pPr>
      <w:r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47E47" wp14:editId="0FE0681E">
                <wp:simplePos x="0" y="0"/>
                <wp:positionH relativeFrom="column">
                  <wp:posOffset>1802130</wp:posOffset>
                </wp:positionH>
                <wp:positionV relativeFrom="paragraph">
                  <wp:posOffset>3072765</wp:posOffset>
                </wp:positionV>
                <wp:extent cx="2221865" cy="644525"/>
                <wp:effectExtent l="7620" t="10795" r="8890" b="1143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7E7E" w14:textId="77777777" w:rsidR="003B646D" w:rsidRDefault="003B646D" w:rsidP="003B646D">
                            <w:pPr>
                              <w:pBdr>
                                <w:bottom w:val="single" w:sz="12" w:space="1" w:color="auto"/>
                              </w:pBd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2147E7F" w14:textId="77777777" w:rsidR="003B646D" w:rsidRPr="00B743C3" w:rsidRDefault="003B646D" w:rsidP="003B646D">
                            <w:pPr>
                              <w:spacing w:after="0" w:line="80" w:lineRule="atLeas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I</w:t>
                            </w:r>
                            <w:r w:rsidR="00585F0A">
                              <w:rPr>
                                <w:b/>
                                <w:lang w:val="es-ES"/>
                              </w:rPr>
                              <w:t>ng. Claudio Silver Peñ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a</w:t>
                            </w:r>
                          </w:p>
                          <w:p w14:paraId="72147E80" w14:textId="77777777" w:rsidR="003B646D" w:rsidRDefault="003B646D" w:rsidP="003B646D">
                            <w:pP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147E47" id="Text Box 22" o:spid="_x0000_s1029" type="#_x0000_t202" style="position:absolute;margin-left:141.9pt;margin-top:241.95pt;width:174.95pt;height:50.7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aaRwIAAJAEAAAOAAAAZHJzL2Uyb0RvYy54bWysVNtu2zAMfR+wfxD0vjj2kqw14hRdugwD&#10;ugvQ7gNkWbaF6TZKid19fSk5TdP1bZgfBImiDg8PSa+vRq3IQYCX1lQ0n80pEYbbRpquoj/vd+8u&#10;KPGBmYYpa0RFH4SnV5u3b9aDK0Vhe6saAQRBjC8HV9E+BFdmmee90MzPrBMGL1sLmgU8Qpc1wAZE&#10;1yor5vNVNlhoHFguvEfrzXRJNwm/bQUP39vWi0BURZFbSCuktY5rtlmzsgPmesmPNNg/sNBMGgx6&#10;grphgZE9yFdQWnKw3rZhxq3ObNtKLlIOmE0+/yubu545kXJBcbw7yeT/Hyz/dvgBRDZYu5wSwzTW&#10;6F6MgXy0IymKqM/gfIludw4dw4h29E25endr+S9PjN32zHTiGsAOvWAN8svjy+zs6YTjI0g9fLUN&#10;xmH7YBPQ2IKO4qEcBNGxTg+n2kQuHI1FUeQXqyUlHO9Wi8WyWKYQrHx67cCHz8JqEjcVBax9QmeH&#10;Wx8iG1Y+ucRg3irZ7KRS6QBdvVVADgz7ZJe+I/oLN2XIUNHLGPs1RGxZcQKpu0kktdeY7QScz+MX&#10;gVmJduzMyZ5MSC91fYRIZF9E1jLgnCipK3pxhhLV/mSahBiYVNMeoZQ5yh8Vn7QPYz2mSr+PDGJp&#10;ats8YD3ATmOBY4yb3sIfSgYciYr633sGghL1xWBNL/PFIs5QOiyWHwo8wPlNfX7DDEeoigZKpu02&#10;THO3dyC7HiM9ddE19sFOphI9szrSx7ZPYhxHNM7V+Tl5Pf9INo8AAAD//wMAUEsDBBQABgAIAAAA&#10;IQDa9LSR4AAAAAsBAAAPAAAAZHJzL2Rvd25yZXYueG1sTI/NTsMwEITvSLyDtUhcEHXatE0asqkQ&#10;UrmhioJ6duMljuqfyHbT8PaYExxHM5r5pt5ORrORfOidRZjPMmBkWyd72yF8fuweS2AhCiuFdpYQ&#10;vinAtrm9qUUl3dW+03iIHUslNlQCQcU4VJyHVpERYeYGssn7ct6ImKTvuPTimsqN5ossW3MjepsW&#10;lBjoRVF7PlwMAp3HuXC71zf1sO+91Kow3bFAvL+bnp+ARZriXxh+8RM6NInp5C5WBqYRFmWe0CPC&#10;ssw3wFJinecFsBPCqlwtgTc1//+h+QEAAP//AwBQSwECLQAUAAYACAAAACEAtoM4kv4AAADhAQAA&#10;EwAAAAAAAAAAAAAAAAAAAAAAW0NvbnRlbnRfVHlwZXNdLnhtbFBLAQItABQABgAIAAAAIQA4/SH/&#10;1gAAAJQBAAALAAAAAAAAAAAAAAAAAC8BAABfcmVscy8ucmVsc1BLAQItABQABgAIAAAAIQAlY1aa&#10;RwIAAJAEAAAOAAAAAAAAAAAAAAAAAC4CAABkcnMvZTJvRG9jLnhtbFBLAQItABQABgAIAAAAIQDa&#10;9LSR4AAAAAsBAAAPAAAAAAAAAAAAAAAAAKEEAABkcnMvZG93bnJldi54bWxQSwUGAAAAAAQABADz&#10;AAAArgUAAAAA&#10;" strokecolor="white [3212]">
                <v:textbox style="mso-fit-shape-to-text:t">
                  <w:txbxContent>
                    <w:p w14:paraId="72147E7E" w14:textId="77777777" w:rsidR="003B646D" w:rsidRDefault="003B646D" w:rsidP="003B646D">
                      <w:pPr>
                        <w:pBdr>
                          <w:bottom w:val="single" w:sz="12" w:space="1" w:color="auto"/>
                        </w:pBd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</w:p>
                    <w:p w14:paraId="72147E7F" w14:textId="77777777" w:rsidR="003B646D" w:rsidRPr="00B743C3" w:rsidRDefault="003B646D" w:rsidP="003B646D">
                      <w:pPr>
                        <w:spacing w:after="0" w:line="80" w:lineRule="atLeast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I</w:t>
                      </w:r>
                      <w:r w:rsidR="00585F0A">
                        <w:rPr>
                          <w:b/>
                          <w:lang w:val="es-ES"/>
                        </w:rPr>
                        <w:t>ng. Claudio Silver Peñ</w:t>
                      </w:r>
                      <w:r>
                        <w:rPr>
                          <w:b/>
                          <w:lang w:val="es-ES"/>
                        </w:rPr>
                        <w:t>a</w:t>
                      </w:r>
                    </w:p>
                    <w:p w14:paraId="72147E80" w14:textId="77777777" w:rsidR="003B646D" w:rsidRDefault="003B646D" w:rsidP="003B646D">
                      <w:pP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47E49" wp14:editId="3D3C7E5E">
                <wp:simplePos x="0" y="0"/>
                <wp:positionH relativeFrom="column">
                  <wp:posOffset>2381885</wp:posOffset>
                </wp:positionH>
                <wp:positionV relativeFrom="paragraph">
                  <wp:posOffset>2444115</wp:posOffset>
                </wp:positionV>
                <wp:extent cx="1033780" cy="260985"/>
                <wp:effectExtent l="13970" t="5080" r="9525" b="1016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7E85" w14:textId="77777777" w:rsidR="003B646D" w:rsidRDefault="003B646D" w:rsidP="003B646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Aprobado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7E49" id="Text Box 21" o:spid="_x0000_s1030" type="#_x0000_t202" style="position:absolute;margin-left:187.55pt;margin-top:192.45pt;width:81.4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qJSAIAAI8EAAAOAAAAZHJzL2Uyb0RvYy54bWysVNtu2zAMfR+wfxD0vtpJkzYJ6hRduwwD&#10;ugvQ7gNkWbaFSaImKbGzry8lJVm6vQ3zgyBedEgekr65HbUiO+G8BFPRyUVJiTAcGmm6in5/3rxb&#10;UOIDMw1TYERF98LT2/XbNzeDXYkp9KAa4QiCGL8abEX7EOyqKDzvhWb+AqwwaGzBaRZQdF3RODYg&#10;ulbFtCyvigFcYx1w4T1qH7KRrhN+2woevratF4GoimJuIZ0unXU8i/UNW3WO2V7yQxrsH7LQTBoM&#10;eoJ6YIGRrZN/QWnJHXhowwUHXUDbSi5SDVjNpPyjmqeeWZFqQXK8PdHk/x8s/7L75ohsKrqkxDCN&#10;LXoWYyDvYSTTSaRnsH6FXk8W/cKIemxzKtXbR+A/PDFw3zPTiTvnYOgFazC99LI4e5pxfASph8/Q&#10;YBy2DZCAxtbpyB2yQRAd27Q/tSbmwmPI8vLyeoEmjrbpVblczGNyBVsdX1vnw0cBmsRLRR22PqGz&#10;3aMP2fXoEoN5ULLZSKWS4Lr6XjmyYzgmm/Qd0F+5KUMGJGo+nWcCXkHEiRUnkLrLJKmtxmoz8KSM&#10;Xx451ONgZn1SYSVp6CNEqutVZC0DromSuqKLM5TI9gfTpCEOTKp8RyhlECPSHxnP3IexHlOjZ8eu&#10;1tDssR8O8lbgFuOlB/eLkgE3oqL+55Y5QYn6ZLCny8lsFlcoCbP59RQFd26pzy3McISqaKAkX+9D&#10;XrutdbLrMVImyMAdzkErU4tixjmrQ/o49YmMw4bGtTqXk9fv/8j6BQAA//8DAFBLAwQUAAYACAAA&#10;ACEAWyTzSeEAAAALAQAADwAAAGRycy9kb3ducmV2LnhtbEyPwU7DMAyG70i8Q2Qkbizd1nVbaToh&#10;ELuhiTJtHNPGtBWNUzXZVnh6zAluv+VPvz9nm9F24oyDbx0pmE4iEEiVMy3VCvZvz3crED5oMrpz&#10;hAq+0MMmv77KdGrchV7xXIRacAn5VCtoQuhTKX3VoNV+4nok3n24werA41BLM+gLl9tOzqIokVa3&#10;xBca3eNjg9VncbIKfBUlh11cHI6l3OL32pin9+2LUrc348M9iIBj+IPhV5/VIWen0p3IeNEpmC8X&#10;U0Y5rOI1CCYW8yWHUkE8SyKQeSb//5D/AAAA//8DAFBLAQItABQABgAIAAAAIQC2gziS/gAAAOEB&#10;AAATAAAAAAAAAAAAAAAAAAAAAABbQ29udGVudF9UeXBlc10ueG1sUEsBAi0AFAAGAAgAAAAhADj9&#10;If/WAAAAlAEAAAsAAAAAAAAAAAAAAAAALwEAAF9yZWxzLy5yZWxzUEsBAi0AFAAGAAgAAAAhABl4&#10;KolIAgAAjwQAAA4AAAAAAAAAAAAAAAAALgIAAGRycy9lMm9Eb2MueG1sUEsBAi0AFAAGAAgAAAAh&#10;AFsk80nhAAAACwEAAA8AAAAAAAAAAAAAAAAAogQAAGRycy9kb3ducmV2LnhtbFBLBQYAAAAABAAE&#10;APMAAACwBQAAAAA=&#10;" strokecolor="white [3212]">
                <v:textbox>
                  <w:txbxContent>
                    <w:p w14:paraId="72147E85" w14:textId="77777777" w:rsidR="003B646D" w:rsidRDefault="003B646D" w:rsidP="003B646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Aprobado por: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47E4A" wp14:editId="55AC95E5">
                <wp:simplePos x="0" y="0"/>
                <wp:positionH relativeFrom="column">
                  <wp:posOffset>1082675</wp:posOffset>
                </wp:positionH>
                <wp:positionV relativeFrom="paragraph">
                  <wp:posOffset>423545</wp:posOffset>
                </wp:positionV>
                <wp:extent cx="1033780" cy="260985"/>
                <wp:effectExtent l="10160" t="13335" r="13335" b="1143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7E86" w14:textId="77777777" w:rsidR="00173E79" w:rsidRDefault="003B646D" w:rsidP="00173E7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Revisado</w:t>
                            </w:r>
                            <w:r w:rsidR="00173E79">
                              <w:rPr>
                                <w:lang w:val="es-ES"/>
                              </w:rPr>
                              <w:t xml:space="preserve">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7E4A" id="Text Box 17" o:spid="_x0000_s1031" type="#_x0000_t202" style="position:absolute;margin-left:85.25pt;margin-top:33.35pt;width:81.4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DbSAIAAI8EAAAOAAAAZHJzL2Uyb0RvYy54bWysVNtu2zAMfR+wfxD0vtpJk16MOEWXrsOA&#10;7gK0+wBZlm1hkqhJSuzu60dJaZpsb8P8IIiidEieQ3p1M2lFdsJ5Caams7OSEmE4tNL0Nf3+dP/u&#10;ihIfmGmZAiNq+iw8vVm/fbMabSXmMIBqhSMIYnw12poOIdiqKDwfhGb+DKww6OzAaRbQdH3ROjYi&#10;ulbFvCwvihFcax1w4T2e3mUnXSf8rhM8fO06LwJRNcXcQlpdWpu4FusVq3rH7CD5Pg32D1loJg0G&#10;PUDdscDI1sm/oLTkDjx04YyDLqDrJBepBqxmVv5RzePArEi1IDneHmjy/w+Wf9l9c0S2NUWhDNMo&#10;0ZOYAnkPE5ldRnpG6yu89WjxXpjwHGVOpXr7APyHJwY2AzO9uHUOxkGwFtObxZfF0dOM4yNIM36G&#10;FuOwbYAENHVOR+6QDYLoKNPzQZqYC48hy/Pzyyt0cfTNL8rrq2UKwaqX19b58FGAJnFTU4fSJ3S2&#10;e/AhZsOqlysxmAcl23upVDJc32yUIzuGbXKfvj36yTVlyFjT6+V8mQk4gYgdKw4gTZ9JUluN1Wbg&#10;WRm/CMwqPMfGzOfpCNNLTR8hUrInkbUMOCZKatTpCCWy/cG0CTEwqfIeoZTZ0x8Zz9yHqZmS0Im4&#10;KE0D7TPq4SBPBU4xbgZwvygZcSJq6n9umROUqE8GNb2eLRZxhJKxWF7O0XDHnubYwwxHqJoGSvJ2&#10;E/LYba2T/YCRMkEGbrEPOpkkes1qnz52fSJjP6FxrI7tdOv1P7L+DQAA//8DAFBLAwQUAAYACAAA&#10;ACEACGra1t4AAAAKAQAADwAAAGRycy9kb3ducmV2LnhtbEyPzU7DMBCE70i8g7VI3KjNT5MS4lQI&#10;RG9V1YAKRydekoh4HcVuG3h6llPZ22g+zc7ky8n14oBj6DxpuJ4pEEi1tx01Gt5eX64WIEI0ZE3v&#10;CTV8Y4BlcX6Wm8z6I23xUMZGcAiFzGhoYxwyKUPdojNh5gck9j796ExkOTbSjubI4a6XN0ol0pmO&#10;+ENrBnxqsf4q905DqFWy29yVu/dKrvDn3trnj9Va68uL6fEBRMQpnmD4q8/VoeBOld+TDaJnnao5&#10;oxqSJAXBwC0fiIodlS5AFrn8P6H4BQAA//8DAFBLAQItABQABgAIAAAAIQC2gziS/gAAAOEBAAAT&#10;AAAAAAAAAAAAAAAAAAAAAABbQ29udGVudF9UeXBlc10ueG1sUEsBAi0AFAAGAAgAAAAhADj9If/W&#10;AAAAlAEAAAsAAAAAAAAAAAAAAAAALwEAAF9yZWxzLy5yZWxzUEsBAi0AFAAGAAgAAAAhAMjdUNtI&#10;AgAAjwQAAA4AAAAAAAAAAAAAAAAALgIAAGRycy9lMm9Eb2MueG1sUEsBAi0AFAAGAAgAAAAhAAhq&#10;2tbeAAAACgEAAA8AAAAAAAAAAAAAAAAAogQAAGRycy9kb3ducmV2LnhtbFBLBQYAAAAABAAEAPMA&#10;AACtBQAAAAA=&#10;" strokecolor="white [3212]">
                <v:textbox>
                  <w:txbxContent>
                    <w:p w14:paraId="72147E86" w14:textId="77777777" w:rsidR="00173E79" w:rsidRDefault="003B646D" w:rsidP="00173E7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Revisado</w:t>
                      </w:r>
                      <w:r w:rsidR="00173E79">
                        <w:rPr>
                          <w:lang w:val="es-ES"/>
                        </w:rPr>
                        <w:t xml:space="preserve"> por: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47E4B" wp14:editId="101B210A">
                <wp:simplePos x="0" y="0"/>
                <wp:positionH relativeFrom="column">
                  <wp:posOffset>3609975</wp:posOffset>
                </wp:positionH>
                <wp:positionV relativeFrom="paragraph">
                  <wp:posOffset>423545</wp:posOffset>
                </wp:positionV>
                <wp:extent cx="1033780" cy="260985"/>
                <wp:effectExtent l="13335" t="13335" r="10160" b="1143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7E87" w14:textId="60D4346D" w:rsidR="00173E79" w:rsidRDefault="00055585" w:rsidP="00173E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Validado</w:t>
                            </w:r>
                            <w:r w:rsidR="00173E79">
                              <w:rPr>
                                <w:lang w:val="es-ES"/>
                              </w:rPr>
                              <w:t xml:space="preserve">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7E4B" id="Text Box 18" o:spid="_x0000_s1032" type="#_x0000_t202" style="position:absolute;margin-left:284.25pt;margin-top:33.35pt;width:81.4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yBSgIAAI8EAAAOAAAAZHJzL2Uyb0RvYy54bWysVNtu2zAMfR+wfxD0vtpJkzQx4hRdug4D&#10;ugvQ7gNkWbaFSaImKbGzrx8lp2myvQ3zgyCK0uHhIen17aAV2QvnJZiSTq5ySoThUEvTlvT788O7&#10;JSU+MFMzBUaU9CA8vd28fbPubSGm0IGqhSMIYnzR25J2IdgiyzzvhGb+Cqww6GzAaRbQdG1WO9Yj&#10;ulbZNM8XWQ+utg648B5P70cn3ST8phE8fG0aLwJRJUVuIa0urVVcs82aFa1jtpP8SIP9AwvNpMGg&#10;J6h7FhjZOfkXlJbcgYcmXHHQGTSN5CLlgNlM8j+yeeqYFSkXFMfbk0z+/8HyL/tvjsi6pDeUGKax&#10;RM9iCOQ9DGSyjPL01hd468nivTDgOZY5pertI/AfnhjYdsy04s456DvBaqQ3iS+zs6cjjo8gVf8Z&#10;aozDdgES0NA4HbVDNQiiY5kOp9JELjyGzK+vb5bo4uibLvLVcp5CsOLltXU+fBSgSdyU1GHpEzrb&#10;P/oQ2bDi5UoM5kHJ+kEqlQzXVlvlyJ5hmzyk74h+cU0Z0pd0NZ/ORwEuIGLHihNI1Y4iqZ3GbEfg&#10;SR6/CMwKPMfGHM/TEdJLTR8hEtmLyFoGHBMldUmXZyhR7Q+mToiBSTXuEUqZo/xR8VH7MFRDKvQi&#10;MoilqaA+YD0cjFOBU4ybDtwvSnqciJL6nzvmBCXqk8GariazWRyhZMzmN1M03LmnOvcwwxGqpIGS&#10;cbsN49jtrJNth5FGgQzcYR80MpXoldWRPnZ9EuM4oXGszu106/U/svkNAAD//wMAUEsDBBQABgAI&#10;AAAAIQALE1r83wAAAAoBAAAPAAAAZHJzL2Rvd25yZXYueG1sTI/BTsMwEETvSPyDtUjcqF1KkxDi&#10;VAhEbwgRUOHoxEsSEa+j2G0DX89yguNqnmbeFpvZDeKAU+g9aVguFAikxtueWg2vLw8XGYgQDVkz&#10;eEINXxhgU56eFCa3/kjPeKhiK7iEQm40dDGOuZSh6dCZsPAjEmcffnIm8jm10k7myOVukJdKJdKZ&#10;nnihMyPeddh8VnunITQq2T1dVbu3Wm7x+9ra+/fto9bnZ/PtDYiIc/yD4Vef1aFkp9rvyQYxaFgn&#10;2ZpRDUmSgmAgXS1XIGomVZqBLAv5/4XyBwAA//8DAFBLAQItABQABgAIAAAAIQC2gziS/gAAAOEB&#10;AAATAAAAAAAAAAAAAAAAAAAAAABbQ29udGVudF9UeXBlc10ueG1sUEsBAi0AFAAGAAgAAAAhADj9&#10;If/WAAAAlAEAAAsAAAAAAAAAAAAAAAAALwEAAF9yZWxzLy5yZWxzUEsBAi0AFAAGAAgAAAAhAF0j&#10;PIFKAgAAjwQAAA4AAAAAAAAAAAAAAAAALgIAAGRycy9lMm9Eb2MueG1sUEsBAi0AFAAGAAgAAAAh&#10;AAsTWvzfAAAACgEAAA8AAAAAAAAAAAAAAAAApAQAAGRycy9kb3ducmV2LnhtbFBLBQYAAAAABAAE&#10;APMAAACwBQAAAAA=&#10;" strokecolor="white [3212]">
                <v:textbox>
                  <w:txbxContent>
                    <w:p w14:paraId="72147E87" w14:textId="60D4346D" w:rsidR="00173E79" w:rsidRDefault="00055585" w:rsidP="00173E7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Validado</w:t>
                      </w:r>
                      <w:r w:rsidR="00173E79">
                        <w:rPr>
                          <w:lang w:val="es-ES"/>
                        </w:rPr>
                        <w:t xml:space="preserve"> por: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47E4C" wp14:editId="1D6BF441">
                <wp:simplePos x="0" y="0"/>
                <wp:positionH relativeFrom="column">
                  <wp:posOffset>447675</wp:posOffset>
                </wp:positionH>
                <wp:positionV relativeFrom="paragraph">
                  <wp:posOffset>1060450</wp:posOffset>
                </wp:positionV>
                <wp:extent cx="2221865" cy="814705"/>
                <wp:effectExtent l="13335" t="5715" r="12700" b="825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7E88" w14:textId="77777777" w:rsidR="00173E79" w:rsidRDefault="00173E79" w:rsidP="00173E79">
                            <w:pPr>
                              <w:pBdr>
                                <w:bottom w:val="single" w:sz="12" w:space="1" w:color="auto"/>
                              </w:pBd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2147E89" w14:textId="7C4D7382" w:rsidR="00173E79" w:rsidRPr="00B743C3" w:rsidRDefault="00173E79" w:rsidP="00173E79">
                            <w:pPr>
                              <w:spacing w:after="0" w:line="80" w:lineRule="atLeas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B743C3">
                              <w:rPr>
                                <w:b/>
                                <w:lang w:val="es-ES"/>
                              </w:rPr>
                              <w:t xml:space="preserve">Lic.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Anny Reyes </w:t>
                            </w:r>
                            <w:r w:rsidR="00BF0206">
                              <w:rPr>
                                <w:b/>
                                <w:lang w:val="es-ES"/>
                              </w:rPr>
                              <w:t>Ramírez</w:t>
                            </w:r>
                          </w:p>
                          <w:p w14:paraId="72147E8A" w14:textId="77777777" w:rsidR="00173E79" w:rsidRDefault="00173E79" w:rsidP="00173E79">
                            <w:pP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Encargada del Departamento de</w:t>
                            </w:r>
                          </w:p>
                          <w:p w14:paraId="72147E8B" w14:textId="77777777" w:rsidR="00173E79" w:rsidRDefault="00173E79" w:rsidP="00173E79">
                            <w:pP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Planificación y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147E4C" id="Text Box 19" o:spid="_x0000_s1033" type="#_x0000_t202" style="position:absolute;margin-left:35.25pt;margin-top:83.5pt;width:174.95pt;height:64.1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LKSQIAAI8EAAAOAAAAZHJzL2Uyb0RvYy54bWysVNtu2zAMfR+wfxD0vjg2kqYx4hRduwwD&#10;ugvQ7gNkWbaF6TZKiZ19/Sg5TdPtbZgfBJGSDg8PSW9uRq3IQYCX1lQ0n80pEYbbRpquot+fdu+u&#10;KfGBmYYpa0RFj8LTm+3bN5vBlaKwvVWNAIIgxpeDq2gfgiuzzPNeaOZn1gmDh60FzQKa0GUNsAHR&#10;tcqK+fwqGyw0DiwX3qP3fjqk24TftoKHr23rRSCqosgtpBXSWsc1225Y2QFzveQnGuwfWGgmDQY9&#10;Q92zwMge5F9QWnKw3rZhxq3ObNtKLlIOmE0+/yObx545kXJBcbw7y+T/Hyz/cvgGRDYVvaLEMI0l&#10;ehJjIO/tSPJ1lGdwvsRbjw7vhRH9WOaUqncPlv/wxNi7nplO3ALYoResQXp5fJldPJ1wfASph8+2&#10;wThsH2wCGlvQUTtUgyA6lul4Lk3kwtFZFEV+fbWkhOPZdb5YzZcpBCufXzvw4aOwmsRNRQFLn9DZ&#10;4cGHyIaVz1diMG+VbHZSqWRAV98pIAeGbbJL3wn91TVlyFDR9bJYTgK8gogdK84gdTeJpPYas52A&#10;83n8IjAr0Y+NOfmTC+mlpo8QieyryFoGHBMlNSZ/gRLV/mCahBiYVNMeoZQ5yR8Vn7QPYz2mQq8i&#10;g1ia2jZHrAfYaSpwinHTW/hFyYATUVH/c89AUKI+GazpOl8s4gglY7FcFWjA5Ul9ecIMR6iKBkqm&#10;7V2Yxm7vQHY9Rnruolvsg51MJXphdaKPXZ/EOE1oHKtLO916+Y9sfwMAAP//AwBQSwMEFAAGAAgA&#10;AAAhANFHQPreAAAACgEAAA8AAABkcnMvZG93bnJldi54bWxMj8tOwzAQRfdI/IM1SGwQtRvapoQ4&#10;FUIqO1RRUNduPMRR/YhsNw1/z7CC5cwc3Tm33kzOshFj6oOXMJ8JYOjboHvfSfj82N6vgaWsvFY2&#10;eJTwjQk2zfVVrSodLv4dx33uGIX4VCkJJueh4jy1Bp1KszCgp9tXiE5lGmPHdVQXCneWF0KsuFO9&#10;pw9GDfhisD3tz04Cnsa5CtvXN3O366O2pnTdoZTy9mZ6fgKWccp/MPzqkzo05HQMZ68TsxJKsSSS&#10;9quSOhGwKMQC2FFC8bh8AN7U/H+F5gcAAP//AwBQSwECLQAUAAYACAAAACEAtoM4kv4AAADhAQAA&#10;EwAAAAAAAAAAAAAAAAAAAAAAW0NvbnRlbnRfVHlwZXNdLnhtbFBLAQItABQABgAIAAAAIQA4/SH/&#10;1gAAAJQBAAALAAAAAAAAAAAAAAAAAC8BAABfcmVscy8ucmVsc1BLAQItABQABgAIAAAAIQB1B2LK&#10;SQIAAI8EAAAOAAAAAAAAAAAAAAAAAC4CAABkcnMvZTJvRG9jLnhtbFBLAQItABQABgAIAAAAIQDR&#10;R0D63gAAAAoBAAAPAAAAAAAAAAAAAAAAAKMEAABkcnMvZG93bnJldi54bWxQSwUGAAAAAAQABADz&#10;AAAArgUAAAAA&#10;" strokecolor="white [3212]">
                <v:textbox style="mso-fit-shape-to-text:t">
                  <w:txbxContent>
                    <w:p w14:paraId="72147E88" w14:textId="77777777" w:rsidR="00173E79" w:rsidRDefault="00173E79" w:rsidP="00173E79">
                      <w:pPr>
                        <w:pBdr>
                          <w:bottom w:val="single" w:sz="12" w:space="1" w:color="auto"/>
                        </w:pBd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</w:p>
                    <w:p w14:paraId="72147E89" w14:textId="7C4D7382" w:rsidR="00173E79" w:rsidRPr="00B743C3" w:rsidRDefault="00173E79" w:rsidP="00173E79">
                      <w:pPr>
                        <w:spacing w:after="0" w:line="80" w:lineRule="atLeast"/>
                        <w:jc w:val="center"/>
                        <w:rPr>
                          <w:b/>
                          <w:lang w:val="es-ES"/>
                        </w:rPr>
                      </w:pPr>
                      <w:r w:rsidRPr="00B743C3">
                        <w:rPr>
                          <w:b/>
                          <w:lang w:val="es-ES"/>
                        </w:rPr>
                        <w:t xml:space="preserve">Lic. </w:t>
                      </w:r>
                      <w:r>
                        <w:rPr>
                          <w:b/>
                          <w:lang w:val="es-ES"/>
                        </w:rPr>
                        <w:t xml:space="preserve">Anny Reyes </w:t>
                      </w:r>
                      <w:r w:rsidR="00BF0206">
                        <w:rPr>
                          <w:b/>
                          <w:lang w:val="es-ES"/>
                        </w:rPr>
                        <w:t>Ramírez</w:t>
                      </w:r>
                    </w:p>
                    <w:p w14:paraId="72147E8A" w14:textId="77777777" w:rsidR="00173E79" w:rsidRDefault="00173E79" w:rsidP="00173E79">
                      <w:pP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Encargada del Departamento de</w:t>
                      </w:r>
                    </w:p>
                    <w:p w14:paraId="72147E8B" w14:textId="77777777" w:rsidR="00173E79" w:rsidRDefault="00173E79" w:rsidP="00173E79">
                      <w:pP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Planificación y Desarrollo</w:t>
                      </w:r>
                    </w:p>
                  </w:txbxContent>
                </v:textbox>
              </v:shape>
            </w:pict>
          </mc:Fallback>
        </mc:AlternateContent>
      </w:r>
    </w:p>
    <w:p w14:paraId="107BC87C" w14:textId="25F2148D" w:rsidR="001C5CC0" w:rsidRPr="001C5CC0" w:rsidRDefault="001C5CC0" w:rsidP="001C5CC0">
      <w:pPr>
        <w:rPr>
          <w:lang w:val="es-ES_tradnl"/>
        </w:rPr>
      </w:pPr>
    </w:p>
    <w:p w14:paraId="5D1B79DA" w14:textId="01E735FC" w:rsidR="001C5CC0" w:rsidRPr="001C5CC0" w:rsidRDefault="001C5CC0" w:rsidP="001C5CC0">
      <w:pPr>
        <w:spacing w:after="0"/>
        <w:rPr>
          <w:lang w:val="es-ES"/>
        </w:rPr>
      </w:pPr>
    </w:p>
    <w:p w14:paraId="459877EA" w14:textId="73DED252" w:rsidR="001C5CC0" w:rsidRPr="001C5CC0" w:rsidRDefault="001C5CC0" w:rsidP="001C5CC0">
      <w:pPr>
        <w:jc w:val="right"/>
        <w:rPr>
          <w:lang w:val="es-ES_tradnl"/>
        </w:rPr>
      </w:pPr>
    </w:p>
    <w:p w14:paraId="13FEDD3C" w14:textId="25D707F2" w:rsidR="001C5CC0" w:rsidRDefault="001C5CC0" w:rsidP="001C5CC0">
      <w:pPr>
        <w:tabs>
          <w:tab w:val="left" w:pos="5940"/>
        </w:tabs>
        <w:jc w:val="right"/>
        <w:rPr>
          <w:lang w:val="es-ES_tradnl"/>
        </w:rPr>
      </w:pPr>
      <w:r>
        <w:rPr>
          <w:b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A71437" wp14:editId="40B813B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221865" cy="814705"/>
                <wp:effectExtent l="0" t="0" r="22225" b="1778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0D07" w14:textId="77777777" w:rsidR="001C5CC0" w:rsidRDefault="001C5CC0" w:rsidP="001C5CC0">
                            <w:pPr>
                              <w:pBdr>
                                <w:bottom w:val="single" w:sz="12" w:space="0" w:color="auto"/>
                              </w:pBd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F821F82" w14:textId="5C5CF587" w:rsidR="001C5CC0" w:rsidRDefault="001C5CC0" w:rsidP="001C5CC0">
                            <w:pP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Agrim.  José A. Ruiz F.</w:t>
                            </w:r>
                          </w:p>
                          <w:p w14:paraId="75441C79" w14:textId="309B1FE5" w:rsidR="001C5CC0" w:rsidRDefault="001C5CC0" w:rsidP="001C5CC0">
                            <w:pPr>
                              <w:spacing w:after="0" w:line="8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Director 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71437" id="_x0000_s1034" type="#_x0000_t202" style="position:absolute;left:0;text-align:left;margin-left:123.75pt;margin-top:.7pt;width:174.95pt;height:64.15pt;z-index:251675648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jETgIAAJ0EAAAOAAAAZHJzL2Uyb0RvYy54bWysVNuO2yAQfa/Uf0C8N74o2U2sdVbbbFNV&#10;2l6k3X4AwThGBYYCiZ1+fQecZJP2raofEAzDmTNzZnx3P2hF9sJ5CaamxSSnRBgOjTTbmn5/Wb+b&#10;U+IDMw1TYERND8LT++XbN3e9rUQJHahGOIIgxle9rWkXgq2yzPNOaOYnYIXByxacZgGPbps1jvWI&#10;rlVW5vlN1oNrrAMuvEfr43hJlwm/bQUPX9vWi0BUTZFbSKtL6yau2fKOVVvHbCf5kQb7BxaaSYNB&#10;z1CPLDCyc/IvKC25Aw9tmHDQGbSt5CLlgNkU+R/ZPHfMipQLFsfbc5n8/4PlX/bfHJFNTUtKDNMo&#10;0YsYAnkPAykWsTy99RV6PVv0CwPaUeaUqrdPwH94YmDVMbMVD85B3wnWIL0ivswuno44PoJs+s/Q&#10;YBy2C5CAhtbpWDusBkF0lOlwliZy4Wgsy7KY38wo4Xg3L6a3+SyFYNXptXU+fBSgSdzU1KH0CZ3t&#10;n3yIbFh1conBPCjZrKVS6eC2m5VyZM+wTdbpO6JfuSlD+pouZuVsLMAVxMGfEbA/G+gpUcwHNJ4h&#10;Yyi105j+GKnI4xcjJTt26mhPJuTrE2aifsVDy4BDo6TGUlxAxNp/ME2CC0yqcY84yhzFiPUflQjD&#10;Zkiyz2P4KNQGmgOq42CcEZxp3HTgflHS43zU1P/cMScwq08GFV4U02kcqHSYzm5LPLjLm83lDTMc&#10;oWoaKBm3qzAO4c46ue0w0qmnHrAr1jIJ9srqSB9nIBXjOK9xyC7Pyev1r7L8DQAA//8DAFBLAwQU&#10;AAYACAAAACEAiAxRQdsAAAAGAQAADwAAAGRycy9kb3ducmV2LnhtbEyPwU7DMBBE70j8g7VI3KhD&#10;KYWEOBVCgERvJEVcndjEEfbaip00/XuWExxnZzXzptwtzrJZj3HwKOB6lQHT2Hk1YC/g0Lxc3QOL&#10;SaKS1qMWcNIRdtX5WSkL5Y/4ruc69YxCMBZSgEkpFJzHzmgn48oHjeR9+dHJRHLsuRrlkcKd5ess&#10;23InB6QGI4N+Mrr7ricn4KM+TPvn9tPMTRO2oXurb1/tSYjLi+XxAVjSS/p7hl98QoeKmFo/oYrM&#10;CqAhia4bYGTebPIcWEt6nd8Br0r+H7/6AQAA//8DAFBLAQItABQABgAIAAAAIQC2gziS/gAAAOEB&#10;AAATAAAAAAAAAAAAAAAAAAAAAABbQ29udGVudF9UeXBlc10ueG1sUEsBAi0AFAAGAAgAAAAhADj9&#10;If/WAAAAlAEAAAsAAAAAAAAAAAAAAAAALwEAAF9yZWxzLy5yZWxzUEsBAi0AFAAGAAgAAAAhABKk&#10;6MROAgAAnQQAAA4AAAAAAAAAAAAAAAAALgIAAGRycy9lMm9Eb2MueG1sUEsBAi0AFAAGAAgAAAAh&#10;AIgMUUHbAAAABgEAAA8AAAAAAAAAAAAAAAAAqAQAAGRycy9kb3ducmV2LnhtbFBLBQYAAAAABAAE&#10;APMAAACwBQAAAAA=&#10;" strokecolor="white">
                <v:textbox style="mso-fit-shape-to-text:t">
                  <w:txbxContent>
                    <w:p w14:paraId="71020D07" w14:textId="77777777" w:rsidR="001C5CC0" w:rsidRDefault="001C5CC0" w:rsidP="001C5CC0">
                      <w:pPr>
                        <w:pBdr>
                          <w:bottom w:val="single" w:sz="12" w:space="0" w:color="auto"/>
                        </w:pBd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</w:p>
                    <w:p w14:paraId="2F821F82" w14:textId="5C5CF587" w:rsidR="001C5CC0" w:rsidRDefault="001C5CC0" w:rsidP="001C5CC0">
                      <w:pP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Agrim.  José A. Ruiz F.</w:t>
                      </w:r>
                    </w:p>
                    <w:p w14:paraId="75441C79" w14:textId="309B1FE5" w:rsidR="001C5CC0" w:rsidRDefault="001C5CC0" w:rsidP="001C5CC0">
                      <w:pPr>
                        <w:spacing w:after="0" w:line="80" w:lineRule="atLeast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Director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ES_tradnl"/>
        </w:rPr>
        <w:tab/>
      </w:r>
    </w:p>
    <w:p w14:paraId="6DF0971E" w14:textId="587544A3" w:rsidR="001C5CC0" w:rsidRPr="001C5CC0" w:rsidRDefault="001C5CC0" w:rsidP="001C5CC0">
      <w:pPr>
        <w:tabs>
          <w:tab w:val="left" w:pos="5940"/>
        </w:tabs>
        <w:jc w:val="right"/>
        <w:rPr>
          <w:lang w:val="es-ES_tradnl"/>
        </w:rPr>
      </w:pPr>
    </w:p>
    <w:p w14:paraId="69B6DEC5" w14:textId="77777777" w:rsidR="001C5CC0" w:rsidRPr="001C5CC0" w:rsidRDefault="001C5CC0" w:rsidP="001C5CC0">
      <w:pPr>
        <w:rPr>
          <w:lang w:val="es-ES_tradnl"/>
        </w:rPr>
      </w:pPr>
    </w:p>
    <w:p w14:paraId="0424132A" w14:textId="628CD996" w:rsidR="001C5CC0" w:rsidRDefault="001C5CC0" w:rsidP="001C5CC0">
      <w:pPr>
        <w:rPr>
          <w:lang w:val="es-ES_tradnl"/>
        </w:rPr>
      </w:pPr>
    </w:p>
    <w:p w14:paraId="50843D90" w14:textId="616DB88D" w:rsidR="001C5CC0" w:rsidRDefault="001C5CC0" w:rsidP="00F42E44">
      <w:pPr>
        <w:tabs>
          <w:tab w:val="left" w:pos="1200"/>
          <w:tab w:val="left" w:pos="6660"/>
        </w:tabs>
        <w:rPr>
          <w:lang w:val="es-ES_tradnl"/>
        </w:rPr>
      </w:pPr>
      <w:r>
        <w:rPr>
          <w:lang w:val="es-ES_tradnl"/>
        </w:rPr>
        <w:tab/>
      </w:r>
      <w:r w:rsidR="00F42E44">
        <w:rPr>
          <w:lang w:val="es-ES_tradnl"/>
        </w:rPr>
        <w:tab/>
      </w:r>
    </w:p>
    <w:p w14:paraId="1366EF8A" w14:textId="77777777" w:rsidR="001C5CC0" w:rsidRPr="001C5CC0" w:rsidRDefault="001C5CC0" w:rsidP="001C5CC0">
      <w:pPr>
        <w:rPr>
          <w:lang w:val="es-ES_tradnl"/>
        </w:rPr>
      </w:pPr>
    </w:p>
    <w:p w14:paraId="1F51331E" w14:textId="0E90D373" w:rsidR="001C5CC0" w:rsidRDefault="001C5CC0" w:rsidP="001C5CC0">
      <w:pPr>
        <w:rPr>
          <w:lang w:val="es-ES_tradnl"/>
        </w:rPr>
      </w:pPr>
    </w:p>
    <w:p w14:paraId="650C968D" w14:textId="734973F7" w:rsidR="00E76FFA" w:rsidRPr="001C5CC0" w:rsidRDefault="001C5CC0" w:rsidP="001C5CC0">
      <w:pPr>
        <w:tabs>
          <w:tab w:val="left" w:pos="7065"/>
        </w:tabs>
        <w:rPr>
          <w:lang w:val="es-ES_tradnl"/>
        </w:rPr>
      </w:pPr>
      <w:r>
        <w:rPr>
          <w:lang w:val="es-ES_tradnl"/>
        </w:rPr>
        <w:tab/>
      </w:r>
    </w:p>
    <w:sectPr w:rsidR="00E76FFA" w:rsidRPr="001C5CC0" w:rsidSect="00066959">
      <w:headerReference w:type="default" r:id="rId13"/>
      <w:footerReference w:type="default" r:id="rId14"/>
      <w:pgSz w:w="12240" w:h="15840"/>
      <w:pgMar w:top="26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AA0A" w14:textId="77777777" w:rsidR="00C124E2" w:rsidRDefault="00C124E2" w:rsidP="005A70B7">
      <w:pPr>
        <w:spacing w:after="0" w:line="240" w:lineRule="auto"/>
      </w:pPr>
      <w:r>
        <w:separator/>
      </w:r>
    </w:p>
  </w:endnote>
  <w:endnote w:type="continuationSeparator" w:id="0">
    <w:p w14:paraId="05915B0F" w14:textId="77777777" w:rsidR="00C124E2" w:rsidRDefault="00C124E2" w:rsidP="005A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7E6E" w14:textId="7ED955CC" w:rsidR="00173E79" w:rsidRDefault="00410B9B">
    <w:pPr>
      <w:pStyle w:val="Piedepgina"/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47E75" wp14:editId="542A8912">
              <wp:simplePos x="0" y="0"/>
              <wp:positionH relativeFrom="column">
                <wp:posOffset>-89535</wp:posOffset>
              </wp:positionH>
              <wp:positionV relativeFrom="paragraph">
                <wp:posOffset>121920</wp:posOffset>
              </wp:positionV>
              <wp:extent cx="6276975" cy="314325"/>
              <wp:effectExtent l="0" t="0" r="28575" b="2857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69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47E8D" w14:textId="1070A41F" w:rsidR="00173E79" w:rsidRDefault="00173E79" w:rsidP="00EB6BD7">
                          <w:r>
                            <w:t>DGCN/DPD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Versión 0.0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</w:t>
                          </w:r>
                          <w:r w:rsidR="00936E8A">
                            <w:t xml:space="preserve">Fecha </w:t>
                          </w:r>
                          <w:r>
                            <w:t>16/01/2017</w:t>
                          </w:r>
                        </w:p>
                        <w:p w14:paraId="72147E8E" w14:textId="77777777" w:rsidR="00173E79" w:rsidRDefault="00173E79" w:rsidP="00EB6B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47E75" id="Rectangle 6" o:spid="_x0000_s1036" style="position:absolute;margin-left:-7.05pt;margin-top:9.6pt;width:494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mfJgIAAE4EAAAOAAAAZHJzL2Uyb0RvYy54bWysVNtu2zAMfR+wfxD0vjhOc2mMOEWRLsOA&#10;bivW7QNkWbaF6TZKiZN9fSk5TbML9jDMD4IoUkeHh6RXNwetyF6Al9aUNB+NKRGG21qatqRfv2zf&#10;XFPiAzM1U9aIkh6Fpzfr169WvSvExHZW1QIIghhf9K6kXQiuyDLPO6GZH1knDDobC5oFNKHNamA9&#10;omuVTcbjedZbqB1YLrzH07vBSdcJv2kED5+axotAVEmRW0grpLWKa7ZesaIF5jrJTzTYP7DQTBp8&#10;9Ax1xwIjO5C/QWnJwXrbhBG3OrNNI7lIOWA2+fiXbB475kTKBcXx7iyT/3+w/OP+AYisSzqlxDCN&#10;JfqMojHTKkHmUZ7e+QKjHt0DxAS9u7f8myfGbjqMErcAtu8Eq5FUHuOzny5Ew+NVUvUfbI3obBds&#10;UurQgI6AqAE5pIIczwURh0A4Hs4ni/lyMaOEo+8qn15NZukJVjzfduDDO2E1iZuSAnJP6Gx/70Nk&#10;w4rnkMTeKllvpVLJgLbaKCB7hs2xTd8J3V+GKUP6ki5n+PbfIcbp+xOElgG7XEld0utzECuibG9N&#10;nXowMKmGPVJW5qRjlG4oQThUh1SnJHKUtbL1EYUFOzQ1DiFuOgs/KOmxoUvqv+8YCErUe4PFWebT&#10;aZyAZExniwkacOmpLj3McIQqaaBk2G7CMDU7B7Lt8KU8qWHsLRa0kUnrF1Yn+ti0qQSnAYtTcWmn&#10;qJffwPoJAAD//wMAUEsDBBQABgAIAAAAIQA82zP73wAAAAkBAAAPAAAAZHJzL2Rvd25yZXYueG1s&#10;TI9BT4NAEIXvJv6HzZh4axeQtAVZGqOpiceWXnobYASUnSXs0qK/3vXUHifvy3vfZNtZ9+JMo+0M&#10;KwiXAQjiytQdNwqOxW6xAWEdco29YVLwQxa2+f1dhmltLryn88E1wpewTVFB69yQSmmrljTapRmI&#10;ffZpRo3On2Mj6xEvvlz3MgqCldTYsV9ocaDXlqrvw6QVlF10xN998R7oZPfkPubiazq9KfX4ML88&#10;g3A0uysM//peHXLvVJqJayt6BYswDj3qgyQC4YFkHccgSgWrzRpknsnbD/I/AAAA//8DAFBLAQIt&#10;ABQABgAIAAAAIQC2gziS/gAAAOEBAAATAAAAAAAAAAAAAAAAAAAAAABbQ29udGVudF9UeXBlc10u&#10;eG1sUEsBAi0AFAAGAAgAAAAhADj9If/WAAAAlAEAAAsAAAAAAAAAAAAAAAAALwEAAF9yZWxzLy5y&#10;ZWxzUEsBAi0AFAAGAAgAAAAhAH8UuZ8mAgAATgQAAA4AAAAAAAAAAAAAAAAALgIAAGRycy9lMm9E&#10;b2MueG1sUEsBAi0AFAAGAAgAAAAhADzbM/vfAAAACQEAAA8AAAAAAAAAAAAAAAAAgAQAAGRycy9k&#10;b3ducmV2LnhtbFBLBQYAAAAABAAEAPMAAACMBQAAAAA=&#10;">
              <v:textbox>
                <w:txbxContent>
                  <w:p w14:paraId="72147E8D" w14:textId="1070A41F" w:rsidR="00173E79" w:rsidRDefault="00173E79" w:rsidP="00EB6BD7">
                    <w:r>
                      <w:t>DGCN/DPD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Versión 0.0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</w:t>
                    </w:r>
                    <w:r w:rsidR="00936E8A">
                      <w:t xml:space="preserve">Fecha </w:t>
                    </w:r>
                    <w:r>
                      <w:t>16/01/2017</w:t>
                    </w:r>
                  </w:p>
                  <w:p w14:paraId="72147E8E" w14:textId="77777777" w:rsidR="00173E79" w:rsidRDefault="00173E79" w:rsidP="00EB6BD7"/>
                </w:txbxContent>
              </v:textbox>
            </v:rect>
          </w:pict>
        </mc:Fallback>
      </mc:AlternateContent>
    </w:r>
  </w:p>
  <w:p w14:paraId="72147E6F" w14:textId="77777777" w:rsidR="00173E79" w:rsidRDefault="00173E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238D" w14:textId="77777777" w:rsidR="00C124E2" w:rsidRDefault="00C124E2" w:rsidP="005A70B7">
      <w:pPr>
        <w:spacing w:after="0" w:line="240" w:lineRule="auto"/>
      </w:pPr>
      <w:r>
        <w:separator/>
      </w:r>
    </w:p>
  </w:footnote>
  <w:footnote w:type="continuationSeparator" w:id="0">
    <w:p w14:paraId="08A53EC6" w14:textId="77777777" w:rsidR="00C124E2" w:rsidRDefault="00C124E2" w:rsidP="005A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7E51" w14:textId="655024E3" w:rsidR="00173E79" w:rsidRDefault="0086141A">
    <w:r>
      <w:rPr>
        <w:rFonts w:ascii="Times New Roman" w:eastAsia="Times New Roman" w:hAnsi="Times New Roman"/>
        <w:noProof/>
        <w:sz w:val="20"/>
        <w:szCs w:val="20"/>
        <w:lang w:eastAsia="es-D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147E72" wp14:editId="65D4FAA0">
              <wp:simplePos x="0" y="0"/>
              <wp:positionH relativeFrom="column">
                <wp:posOffset>-623653</wp:posOffset>
              </wp:positionH>
              <wp:positionV relativeFrom="paragraph">
                <wp:posOffset>331470</wp:posOffset>
              </wp:positionV>
              <wp:extent cx="533400" cy="9667240"/>
              <wp:effectExtent l="19050" t="19050" r="38100" b="4826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966724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2147E8C" w14:textId="72EAD7C2" w:rsidR="00173E79" w:rsidRPr="00AF634F" w:rsidRDefault="00173E79" w:rsidP="00A25DA9">
                          <w:pPr>
                            <w:jc w:val="center"/>
                            <w:rPr>
                              <w:b/>
                            </w:rPr>
                          </w:pPr>
                          <w:r w:rsidRPr="00AF634F">
                            <w:rPr>
                              <w:b/>
                            </w:rPr>
                            <w:t xml:space="preserve"> </w:t>
                          </w:r>
                          <w:r w:rsidR="000C7A82" w:rsidRPr="00AF634F">
                            <w:rPr>
                              <w:b/>
                            </w:rPr>
                            <w:t xml:space="preserve">     </w:t>
                          </w:r>
                          <w:r w:rsidR="003D1E94" w:rsidRPr="00AF634F">
                            <w:rPr>
                              <w:b/>
                            </w:rPr>
                            <w:t xml:space="preserve">  Departamento </w:t>
                          </w:r>
                          <w:proofErr w:type="gramStart"/>
                          <w:r w:rsidR="003D1E94" w:rsidRPr="00AF634F">
                            <w:rPr>
                              <w:b/>
                            </w:rPr>
                            <w:t xml:space="preserve">de </w:t>
                          </w:r>
                          <w:r w:rsidR="00BF0206" w:rsidRPr="00AF634F">
                            <w:rPr>
                              <w:b/>
                            </w:rPr>
                            <w:t xml:space="preserve"> Valoración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47E72" id="Rectangle 5" o:spid="_x0000_s1035" style="position:absolute;margin-left:-49.1pt;margin-top:26.1pt;width:42pt;height:76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0wfQIAAPIEAAAOAAAAZHJzL2Uyb0RvYy54bWysVNuO2yAQfa/Uf0C8d33J3Vpntdeq0rZd&#10;dVv1eQLYRsVAgcTJ33fAu9n0oj5UTSTEeIbhnDkznF/se0V2wnlpdE2Ls5wSoZnhUrc1/fL57s2S&#10;Eh9Ac1BGi5oehKcX69evzgdbidJ0RnHhCCbRvhpsTbsQbJVlnnWiB39mrNDobIzrIaDp2ow7GDB7&#10;r7Iyz+fZYBy3zjDhPX69GZ10nfI3jWDhY9N4EYiqKWILaXVp3cQ1W59D1TqwnWRPMOAfUPQgNV56&#10;THUDAcjWyd9S9ZI5400TzpjpM9M0konEAdkU+S9sHjuwInHB4nh7LJP/f2nZh92DI5LXdEaJhh4l&#10;+oRFA90qQWaxPIP1FUY92gcXCXp7b9g3T7S57jBKXDpnhk4AR1BFjM9+OhANj0fJZnhvOGaHbTCp&#10;UvvG9TEh1oDskyCHoyBiHwjDj7PJZJqjbAxdq/l8UU6TYhlUz6et8+GtMD2Jm5o6xJ6yw+7eh4gG&#10;queQhN4oye+kUslw7eZaObIDbI7V1dXVbJUIIMnTMKXJUNPJskAkf89xV8b/n3L0MmCbK9nXdJnH&#10;XwyCKtbtVvO0DyDVuEfMSke3SA2MRKJhtpjiseMD4TJSLZeTFQ4Xl9jNk2U+z1cLSkC1OIYsOEqc&#10;CV9l6FIPxcIm6KeMp7fzolyO1VK2g7EOs2d0iMKP4amKx+uTdYIs6R0lHlsl7Dd75BN13xh+QOUR&#10;SJIXXwncxLVcoKYDDl1N/fctOEGJeqexgVbFFBUmIRnT2aJEw516Nqce0KwzyD4g77S9DuNkb62T&#10;bYeXFYmdNpfYdI1M/fAC7KlVcbASpadHIE7uqZ2iXp6q9Q8AAAD//wMAUEsDBBQABgAIAAAAIQBP&#10;8Aed4QAAAAsBAAAPAAAAZHJzL2Rvd25yZXYueG1sTI9NT4NAEIbvJv6HzZh4owsU2oosTTXRg2k0&#10;Qi/etuwIxP0g7LbFf+940tPMZJ6880y5nY1mZ5z84KyAZBEDQ9s6NdhOwKF5ijbAfJBWSe0sCvhG&#10;D9vq+qqUhXIX+47nOnSMQqwvpIA+hLHg3Lc9GukXbkRLu083GRlonDquJnmhcKN5GscrbuRg6UIv&#10;R3zssf2qT0aAe6jf8t1LnSXzXn+o5jVdNstnIW5v5t09sIBz+IPhV5/UoSKnoztZ5ZkWEN1tUkIF&#10;5ClVAqIko+ZIZL7OVsCrkv//ofoBAAD//wMAUEsBAi0AFAAGAAgAAAAhALaDOJL+AAAA4QEAABMA&#10;AAAAAAAAAAAAAAAAAAAAAFtDb250ZW50X1R5cGVzXS54bWxQSwECLQAUAAYACAAAACEAOP0h/9YA&#10;AACUAQAACwAAAAAAAAAAAAAAAAAvAQAAX3JlbHMvLnJlbHNQSwECLQAUAAYACAAAACEAgOWNMH0C&#10;AADyBAAADgAAAAAAAAAAAAAAAAAuAgAAZHJzL2Uyb0RvYy54bWxQSwECLQAUAAYACAAAACEAT/AH&#10;neEAAAALAQAADwAAAAAAAAAAAAAAAADXBAAAZHJzL2Rvd25yZXYueG1sUEsFBgAAAAAEAAQA8wAA&#10;AOUFAAAAAA==&#10;" fillcolor="#9bbb59" strokecolor="#f2f2f2" strokeweight="3pt">
              <v:shadow on="t" color="#4e6128" opacity=".5" offset="1pt"/>
              <v:textbox style="layout-flow:vertical;mso-layout-flow-alt:bottom-to-top">
                <w:txbxContent>
                  <w:p w14:paraId="72147E8C" w14:textId="72EAD7C2" w:rsidR="00173E79" w:rsidRPr="00AF634F" w:rsidRDefault="00173E79" w:rsidP="00A25DA9">
                    <w:pPr>
                      <w:jc w:val="center"/>
                      <w:rPr>
                        <w:b/>
                      </w:rPr>
                    </w:pPr>
                    <w:r w:rsidRPr="00AF634F">
                      <w:rPr>
                        <w:b/>
                      </w:rPr>
                      <w:t xml:space="preserve"> </w:t>
                    </w:r>
                    <w:r w:rsidR="000C7A82" w:rsidRPr="00AF634F">
                      <w:rPr>
                        <w:b/>
                      </w:rPr>
                      <w:t xml:space="preserve">     </w:t>
                    </w:r>
                    <w:r w:rsidR="003D1E94" w:rsidRPr="00AF634F">
                      <w:rPr>
                        <w:b/>
                      </w:rPr>
                      <w:t xml:space="preserve">  Departamento </w:t>
                    </w:r>
                    <w:proofErr w:type="gramStart"/>
                    <w:r w:rsidR="003D1E94" w:rsidRPr="00AF634F">
                      <w:rPr>
                        <w:b/>
                      </w:rPr>
                      <w:t xml:space="preserve">de </w:t>
                    </w:r>
                    <w:r w:rsidR="00BF0206" w:rsidRPr="00AF634F">
                      <w:rPr>
                        <w:b/>
                      </w:rPr>
                      <w:t xml:space="preserve"> Valoración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5103"/>
      <w:gridCol w:w="1984"/>
    </w:tblGrid>
    <w:tr w:rsidR="00173E79" w:rsidRPr="00F028FE" w14:paraId="72147E64" w14:textId="77777777" w:rsidTr="00C87A18">
      <w:tc>
        <w:tcPr>
          <w:tcW w:w="2660" w:type="dxa"/>
          <w:vMerge w:val="restart"/>
        </w:tcPr>
        <w:p w14:paraId="72147E52" w14:textId="13029664" w:rsidR="00173E79" w:rsidRDefault="00B056DC" w:rsidP="00C87A18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es-DO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es-DO"/>
            </w:rPr>
            <w:drawing>
              <wp:anchor distT="0" distB="0" distL="114300" distR="114300" simplePos="0" relativeHeight="251660288" behindDoc="1" locked="0" layoutInCell="1" allowOverlap="1" wp14:anchorId="72147E70" wp14:editId="685FFF53">
                <wp:simplePos x="0" y="0"/>
                <wp:positionH relativeFrom="column">
                  <wp:posOffset>543979</wp:posOffset>
                </wp:positionH>
                <wp:positionV relativeFrom="paragraph">
                  <wp:posOffset>115801</wp:posOffset>
                </wp:positionV>
                <wp:extent cx="474520" cy="447472"/>
                <wp:effectExtent l="19050" t="0" r="1730" b="0"/>
                <wp:wrapNone/>
                <wp:docPr id="3" name="2 Imagen" descr="haciendadominica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ciendadominican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520" cy="447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2147E53" w14:textId="77777777" w:rsidR="00173E79" w:rsidRDefault="00173E79" w:rsidP="00C87A18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DO"/>
            </w:rPr>
          </w:pPr>
        </w:p>
        <w:p w14:paraId="72147E54" w14:textId="77777777" w:rsidR="00B056DC" w:rsidRDefault="00B056DC" w:rsidP="00E32C4D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0"/>
              <w:szCs w:val="20"/>
              <w:lang w:val="ca-ES" w:eastAsia="es-DO"/>
            </w:rPr>
          </w:pPr>
        </w:p>
        <w:p w14:paraId="72147E55" w14:textId="77777777" w:rsidR="00B056DC" w:rsidRDefault="00B056DC" w:rsidP="00E32C4D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0"/>
              <w:szCs w:val="20"/>
              <w:lang w:val="ca-ES" w:eastAsia="es-DO"/>
            </w:rPr>
          </w:pPr>
        </w:p>
        <w:p w14:paraId="72147E56" w14:textId="77777777" w:rsidR="00173E79" w:rsidRPr="00E32C4D" w:rsidRDefault="00173E79" w:rsidP="00E32C4D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0"/>
              <w:szCs w:val="20"/>
              <w:lang w:val="ca-ES" w:eastAsia="es-DO"/>
            </w:rPr>
          </w:pPr>
          <w:r w:rsidRPr="00E32C4D">
            <w:rPr>
              <w:rFonts w:ascii="Times New Roman" w:eastAsia="Times New Roman" w:hAnsi="Times New Roman" w:cs="Calibri"/>
              <w:b/>
              <w:sz w:val="20"/>
              <w:szCs w:val="20"/>
              <w:lang w:val="ca-ES" w:eastAsia="es-DO"/>
            </w:rPr>
            <w:t>Ministerio de Hacienda</w:t>
          </w:r>
        </w:p>
        <w:p w14:paraId="72147E57" w14:textId="77777777" w:rsidR="00173E79" w:rsidRPr="00C87A18" w:rsidRDefault="00173E79" w:rsidP="00B056DC">
          <w:pPr>
            <w:tabs>
              <w:tab w:val="center" w:pos="4419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color w:val="297795"/>
              <w:sz w:val="16"/>
              <w:szCs w:val="16"/>
            </w:rPr>
          </w:pPr>
          <w:r w:rsidRPr="00E32C4D">
            <w:rPr>
              <w:rFonts w:ascii="Times New Roman" w:eastAsia="Times New Roman" w:hAnsi="Times New Roman" w:cs="Calibri"/>
              <w:bCs/>
              <w:sz w:val="20"/>
              <w:szCs w:val="24"/>
              <w:lang w:val="ca-ES" w:eastAsia="es-ES"/>
            </w:rPr>
            <w:t>Viceministerio</w:t>
          </w:r>
          <w:r w:rsidR="00B056DC">
            <w:rPr>
              <w:rFonts w:ascii="Times New Roman" w:eastAsia="Times New Roman" w:hAnsi="Times New Roman" w:cs="Calibri"/>
              <w:bCs/>
              <w:sz w:val="20"/>
              <w:szCs w:val="24"/>
              <w:lang w:val="ca-ES" w:eastAsia="es-ES"/>
            </w:rPr>
            <w:t xml:space="preserve"> </w:t>
          </w:r>
          <w:r w:rsidRPr="00E32C4D">
            <w:rPr>
              <w:rFonts w:ascii="Times New Roman" w:eastAsia="Times New Roman" w:hAnsi="Times New Roman" w:cs="Calibri"/>
              <w:bCs/>
              <w:sz w:val="20"/>
              <w:szCs w:val="24"/>
              <w:lang w:val="ca-ES" w:eastAsia="es-ES"/>
            </w:rPr>
            <w:t>de Monitoreo Instituciones Descentralizadas del Sistema Financiero</w:t>
          </w:r>
        </w:p>
      </w:tc>
      <w:tc>
        <w:tcPr>
          <w:tcW w:w="5103" w:type="dxa"/>
        </w:tcPr>
        <w:p w14:paraId="72147E58" w14:textId="77777777" w:rsidR="00173E79" w:rsidRDefault="00173E79" w:rsidP="00C87A18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DO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DO"/>
            </w:rPr>
            <w:drawing>
              <wp:anchor distT="0" distB="0" distL="114300" distR="114300" simplePos="0" relativeHeight="251659264" behindDoc="1" locked="0" layoutInCell="1" allowOverlap="1" wp14:anchorId="72147E73" wp14:editId="72147E74">
                <wp:simplePos x="0" y="0"/>
                <wp:positionH relativeFrom="column">
                  <wp:posOffset>1255433</wp:posOffset>
                </wp:positionH>
                <wp:positionV relativeFrom="paragraph">
                  <wp:posOffset>53368</wp:posOffset>
                </wp:positionV>
                <wp:extent cx="600492" cy="484496"/>
                <wp:effectExtent l="19050" t="0" r="9108" b="0"/>
                <wp:wrapNone/>
                <wp:docPr id="1" name="Imagen 1" descr="LOGO DGCN 2 S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GCN 2 S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492" cy="484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2147E59" w14:textId="77777777" w:rsidR="00173E79" w:rsidRDefault="00173E79" w:rsidP="00C87A18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DO"/>
            </w:rPr>
          </w:pPr>
        </w:p>
        <w:p w14:paraId="72147E5A" w14:textId="77777777" w:rsidR="00173E79" w:rsidRDefault="00173E79" w:rsidP="00C87A18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DO"/>
            </w:rPr>
          </w:pPr>
        </w:p>
        <w:p w14:paraId="72147E5B" w14:textId="77777777" w:rsidR="00173E79" w:rsidRPr="00AF634F" w:rsidRDefault="00173E79" w:rsidP="00C87A18">
          <w:pPr>
            <w:tabs>
              <w:tab w:val="center" w:pos="4419"/>
            </w:tabs>
            <w:spacing w:after="0" w:line="240" w:lineRule="auto"/>
            <w:jc w:val="center"/>
            <w:rPr>
              <w:rFonts w:asciiTheme="minorHAnsi" w:eastAsia="Times New Roman" w:hAnsiTheme="minorHAnsi"/>
              <w:b/>
              <w:sz w:val="24"/>
              <w:szCs w:val="24"/>
              <w:lang w:eastAsia="es-DO"/>
            </w:rPr>
          </w:pPr>
          <w:r w:rsidRPr="00AF634F">
            <w:rPr>
              <w:rFonts w:asciiTheme="minorHAnsi" w:eastAsia="Times New Roman" w:hAnsiTheme="minorHAnsi"/>
              <w:b/>
              <w:sz w:val="24"/>
              <w:szCs w:val="24"/>
              <w:lang w:eastAsia="es-DO"/>
            </w:rPr>
            <w:t>Dirección General del Catastro Nacional</w:t>
          </w:r>
        </w:p>
        <w:p w14:paraId="72147E5C" w14:textId="1BF351B0" w:rsidR="00173E79" w:rsidRPr="00F028FE" w:rsidRDefault="00173E79" w:rsidP="003D1E94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DO"/>
            </w:rPr>
          </w:pPr>
          <w:r w:rsidRPr="00AF634F">
            <w:rPr>
              <w:rFonts w:asciiTheme="minorHAnsi" w:eastAsia="Times New Roman" w:hAnsiTheme="minorHAnsi"/>
              <w:sz w:val="24"/>
              <w:szCs w:val="24"/>
              <w:lang w:eastAsia="es-DO"/>
            </w:rPr>
            <w:t xml:space="preserve">Departamento de </w:t>
          </w:r>
          <w:r w:rsidR="003D1E94" w:rsidRPr="00AF634F">
            <w:rPr>
              <w:rFonts w:asciiTheme="minorHAnsi" w:eastAsia="Times New Roman" w:hAnsiTheme="minorHAnsi"/>
              <w:sz w:val="24"/>
              <w:szCs w:val="24"/>
              <w:lang w:eastAsia="es-DO"/>
            </w:rPr>
            <w:t>Valoración</w:t>
          </w:r>
        </w:p>
      </w:tc>
      <w:tc>
        <w:tcPr>
          <w:tcW w:w="1984" w:type="dxa"/>
        </w:tcPr>
        <w:p w14:paraId="72147E5D" w14:textId="77777777" w:rsidR="00173E79" w:rsidRDefault="00173E79" w:rsidP="00F028FE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i/>
              <w:sz w:val="20"/>
              <w:szCs w:val="20"/>
              <w:lang w:eastAsia="es-DO"/>
            </w:rPr>
          </w:pPr>
        </w:p>
        <w:p w14:paraId="72147E5E" w14:textId="77777777" w:rsidR="00173E79" w:rsidRDefault="00173E79" w:rsidP="00F028FE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i/>
              <w:sz w:val="20"/>
              <w:szCs w:val="20"/>
              <w:lang w:eastAsia="es-DO"/>
            </w:rPr>
          </w:pPr>
          <w:r>
            <w:rPr>
              <w:rFonts w:ascii="Times New Roman" w:eastAsia="Times New Roman" w:hAnsi="Times New Roman"/>
              <w:i/>
              <w:sz w:val="20"/>
              <w:szCs w:val="20"/>
              <w:lang w:eastAsia="es-DO"/>
            </w:rPr>
            <w:t xml:space="preserve">Cód. No.: </w:t>
          </w:r>
        </w:p>
        <w:p w14:paraId="72147E5F" w14:textId="77777777" w:rsidR="00173E79" w:rsidRDefault="00173E79" w:rsidP="00F028FE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i/>
              <w:sz w:val="20"/>
              <w:szCs w:val="20"/>
              <w:lang w:eastAsia="es-DO"/>
            </w:rPr>
          </w:pPr>
        </w:p>
        <w:p w14:paraId="72147E60" w14:textId="5DC813C2" w:rsidR="00173E79" w:rsidRPr="00A32AD3" w:rsidRDefault="000C7A82" w:rsidP="00F028FE">
          <w:pPr>
            <w:tabs>
              <w:tab w:val="center" w:pos="4419"/>
            </w:tabs>
            <w:spacing w:after="0" w:line="240" w:lineRule="auto"/>
            <w:rPr>
              <w:rFonts w:asciiTheme="minorHAnsi" w:eastAsia="Times New Roman" w:hAnsiTheme="minorHAnsi"/>
              <w:b/>
              <w:i/>
              <w:sz w:val="20"/>
              <w:szCs w:val="20"/>
              <w:lang w:eastAsia="es-DO"/>
            </w:rPr>
          </w:pPr>
          <w:r w:rsidRPr="00A32AD3">
            <w:rPr>
              <w:rFonts w:asciiTheme="minorHAnsi" w:eastAsia="Times New Roman" w:hAnsiTheme="minorHAnsi"/>
              <w:b/>
              <w:i/>
              <w:sz w:val="20"/>
              <w:szCs w:val="20"/>
              <w:lang w:eastAsia="es-DO"/>
            </w:rPr>
            <w:t>DGCN-</w:t>
          </w:r>
          <w:r w:rsidR="000028CC" w:rsidRPr="00A32AD3">
            <w:rPr>
              <w:rFonts w:asciiTheme="minorHAnsi" w:eastAsia="Times New Roman" w:hAnsiTheme="minorHAnsi"/>
              <w:b/>
              <w:i/>
              <w:sz w:val="20"/>
              <w:szCs w:val="20"/>
              <w:lang w:eastAsia="es-DO"/>
            </w:rPr>
            <w:t>PROC-</w:t>
          </w:r>
          <w:r w:rsidR="007B6807" w:rsidRPr="00A32AD3">
            <w:rPr>
              <w:rFonts w:asciiTheme="minorHAnsi" w:eastAsia="Times New Roman" w:hAnsiTheme="minorHAnsi"/>
              <w:b/>
              <w:i/>
              <w:sz w:val="20"/>
              <w:szCs w:val="20"/>
              <w:lang w:eastAsia="es-DO"/>
            </w:rPr>
            <w:t>VAL</w:t>
          </w:r>
          <w:r w:rsidR="00A32AD3" w:rsidRPr="00A32AD3">
            <w:rPr>
              <w:rFonts w:asciiTheme="minorHAnsi" w:eastAsia="Times New Roman" w:hAnsiTheme="minorHAnsi"/>
              <w:b/>
              <w:i/>
              <w:sz w:val="20"/>
              <w:szCs w:val="20"/>
              <w:lang w:eastAsia="es-DO"/>
            </w:rPr>
            <w:t>-</w:t>
          </w:r>
          <w:r w:rsidR="007B6807" w:rsidRPr="00A32AD3">
            <w:rPr>
              <w:rFonts w:asciiTheme="minorHAnsi" w:eastAsia="Times New Roman" w:hAnsiTheme="minorHAnsi"/>
              <w:b/>
              <w:i/>
              <w:sz w:val="20"/>
              <w:szCs w:val="20"/>
              <w:lang w:eastAsia="es-DO"/>
            </w:rPr>
            <w:t>1</w:t>
          </w:r>
        </w:p>
        <w:p w14:paraId="72147E61" w14:textId="77777777" w:rsidR="00173E79" w:rsidRPr="007E2A3F" w:rsidRDefault="00173E79" w:rsidP="00F028FE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b/>
              <w:i/>
              <w:sz w:val="20"/>
              <w:szCs w:val="20"/>
              <w:lang w:eastAsia="es-DO"/>
            </w:rPr>
          </w:pPr>
        </w:p>
        <w:p w14:paraId="72147E62" w14:textId="77777777" w:rsidR="00173E79" w:rsidRDefault="00173E79" w:rsidP="00F028FE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i/>
              <w:sz w:val="20"/>
              <w:szCs w:val="20"/>
              <w:lang w:eastAsia="es-DO"/>
            </w:rPr>
          </w:pPr>
          <w:r>
            <w:rPr>
              <w:rFonts w:ascii="Times New Roman" w:eastAsia="Times New Roman" w:hAnsi="Times New Roman"/>
              <w:i/>
              <w:sz w:val="20"/>
              <w:szCs w:val="20"/>
              <w:lang w:eastAsia="es-DO"/>
            </w:rPr>
            <w:t>Versión      1.1-2017</w:t>
          </w:r>
        </w:p>
        <w:p w14:paraId="72147E63" w14:textId="77777777" w:rsidR="00173E79" w:rsidRPr="00F028FE" w:rsidRDefault="00173E79" w:rsidP="00F028FE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i/>
              <w:sz w:val="24"/>
              <w:szCs w:val="24"/>
              <w:lang w:eastAsia="es-DO"/>
            </w:rPr>
          </w:pPr>
        </w:p>
      </w:tc>
    </w:tr>
    <w:tr w:rsidR="00173E79" w:rsidRPr="00F028FE" w14:paraId="72147E6B" w14:textId="77777777" w:rsidTr="005A33E3">
      <w:trPr>
        <w:trHeight w:val="496"/>
      </w:trPr>
      <w:tc>
        <w:tcPr>
          <w:tcW w:w="2660" w:type="dxa"/>
          <w:vMerge/>
        </w:tcPr>
        <w:p w14:paraId="72147E65" w14:textId="77777777" w:rsidR="00173E79" w:rsidRPr="00F028FE" w:rsidRDefault="00173E79" w:rsidP="00F028FE">
          <w:pPr>
            <w:tabs>
              <w:tab w:val="center" w:pos="441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es-DO"/>
            </w:rPr>
          </w:pPr>
        </w:p>
      </w:tc>
      <w:tc>
        <w:tcPr>
          <w:tcW w:w="5103" w:type="dxa"/>
        </w:tcPr>
        <w:p w14:paraId="72147E66" w14:textId="77777777" w:rsidR="00173E79" w:rsidRPr="00AF634F" w:rsidRDefault="00173E79" w:rsidP="009E248E">
          <w:pPr>
            <w:tabs>
              <w:tab w:val="center" w:pos="4419"/>
            </w:tabs>
            <w:spacing w:after="0" w:line="240" w:lineRule="auto"/>
            <w:jc w:val="center"/>
            <w:rPr>
              <w:rFonts w:asciiTheme="minorHAnsi" w:eastAsia="Times New Roman" w:hAnsiTheme="minorHAnsi"/>
              <w:lang w:eastAsia="es-DO"/>
            </w:rPr>
          </w:pPr>
          <w:r w:rsidRPr="00AF634F">
            <w:rPr>
              <w:rFonts w:asciiTheme="minorHAnsi" w:eastAsia="Times New Roman" w:hAnsiTheme="minorHAnsi"/>
              <w:lang w:eastAsia="es-DO"/>
            </w:rPr>
            <w:t>Procedimiento</w:t>
          </w:r>
        </w:p>
        <w:p w14:paraId="72147E67" w14:textId="2D3E672D" w:rsidR="00173E79" w:rsidRPr="006B48D5" w:rsidRDefault="003D1E94" w:rsidP="005A33E3">
          <w:pPr>
            <w:spacing w:after="0"/>
            <w:jc w:val="center"/>
            <w:rPr>
              <w:rFonts w:ascii="Times New Roman" w:hAnsi="Times New Roman"/>
              <w:sz w:val="24"/>
              <w:szCs w:val="24"/>
              <w:lang w:eastAsia="es-DO"/>
            </w:rPr>
          </w:pPr>
          <w:r w:rsidRPr="006B48D5">
            <w:rPr>
              <w:rFonts w:asciiTheme="minorHAnsi" w:hAnsiTheme="minorHAnsi" w:cs="GillSans-Bold"/>
              <w:b/>
              <w:bCs/>
              <w:sz w:val="24"/>
              <w:szCs w:val="24"/>
              <w:lang w:eastAsia="es-DO"/>
            </w:rPr>
            <w:t>Tasación de Inmueble</w:t>
          </w:r>
          <w:r w:rsidR="000C7A82" w:rsidRPr="006B48D5">
            <w:rPr>
              <w:rFonts w:ascii="GillSans-Bold" w:hAnsi="GillSans-Bold" w:cs="GillSans-Bold"/>
              <w:b/>
              <w:bCs/>
              <w:sz w:val="24"/>
              <w:szCs w:val="24"/>
              <w:lang w:eastAsia="es-DO"/>
            </w:rPr>
            <w:t xml:space="preserve"> </w:t>
          </w:r>
        </w:p>
      </w:tc>
      <w:tc>
        <w:tcPr>
          <w:tcW w:w="1984" w:type="dxa"/>
        </w:tcPr>
        <w:p w14:paraId="72147E69" w14:textId="6FA83051" w:rsidR="00173E79" w:rsidRDefault="004C545C" w:rsidP="00F028FE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DO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es-DO"/>
            </w:rPr>
            <w:t>2</w:t>
          </w:r>
          <w:r w:rsidR="004A3925">
            <w:rPr>
              <w:rFonts w:ascii="Times New Roman" w:eastAsia="Times New Roman" w:hAnsi="Times New Roman"/>
              <w:sz w:val="20"/>
              <w:szCs w:val="20"/>
              <w:lang w:eastAsia="es-DO"/>
            </w:rPr>
            <w:t>5</w:t>
          </w:r>
          <w:r w:rsidR="00173E79">
            <w:rPr>
              <w:rFonts w:ascii="Times New Roman" w:eastAsia="Times New Roman" w:hAnsi="Times New Roman"/>
              <w:sz w:val="20"/>
              <w:szCs w:val="20"/>
              <w:lang w:eastAsia="es-DO"/>
            </w:rPr>
            <w:t>-0</w:t>
          </w:r>
          <w:r w:rsidR="004A3925">
            <w:rPr>
              <w:rFonts w:ascii="Times New Roman" w:eastAsia="Times New Roman" w:hAnsi="Times New Roman"/>
              <w:sz w:val="20"/>
              <w:szCs w:val="20"/>
              <w:lang w:eastAsia="es-DO"/>
            </w:rPr>
            <w:t>7</w:t>
          </w:r>
          <w:r w:rsidR="00173E79">
            <w:rPr>
              <w:rFonts w:ascii="Times New Roman" w:eastAsia="Times New Roman" w:hAnsi="Times New Roman"/>
              <w:sz w:val="20"/>
              <w:szCs w:val="20"/>
              <w:lang w:eastAsia="es-DO"/>
            </w:rPr>
            <w:t>-2017</w:t>
          </w:r>
        </w:p>
        <w:p w14:paraId="72147E6A" w14:textId="588A6D56" w:rsidR="00173E79" w:rsidRPr="00F028FE" w:rsidRDefault="00173E79" w:rsidP="00F028FE">
          <w:pPr>
            <w:tabs>
              <w:tab w:val="center" w:pos="4419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DO"/>
            </w:rPr>
          </w:pPr>
          <w:r w:rsidRPr="007E2A3F">
            <w:rPr>
              <w:rFonts w:ascii="Times New Roman" w:eastAsia="Times New Roman" w:hAnsi="Times New Roman"/>
              <w:sz w:val="20"/>
              <w:szCs w:val="20"/>
              <w:lang w:val="es-ES" w:eastAsia="es-DO"/>
            </w:rPr>
            <w:t xml:space="preserve">Página </w:t>
          </w:r>
          <w:r w:rsidR="006313CC" w:rsidRPr="007E2A3F">
            <w:rPr>
              <w:rFonts w:ascii="Times New Roman" w:eastAsia="Times New Roman" w:hAnsi="Times New Roman"/>
              <w:b/>
              <w:bCs/>
              <w:sz w:val="20"/>
              <w:szCs w:val="20"/>
              <w:lang w:eastAsia="es-DO"/>
            </w:rPr>
            <w:fldChar w:fldCharType="begin"/>
          </w:r>
          <w:r w:rsidRPr="007E2A3F">
            <w:rPr>
              <w:rFonts w:ascii="Times New Roman" w:eastAsia="Times New Roman" w:hAnsi="Times New Roman"/>
              <w:b/>
              <w:bCs/>
              <w:sz w:val="20"/>
              <w:szCs w:val="20"/>
              <w:lang w:eastAsia="es-DO"/>
            </w:rPr>
            <w:instrText>PAGE  \* Arabic  \* MERGEFORMAT</w:instrText>
          </w:r>
          <w:r w:rsidR="006313CC" w:rsidRPr="007E2A3F">
            <w:rPr>
              <w:rFonts w:ascii="Times New Roman" w:eastAsia="Times New Roman" w:hAnsi="Times New Roman"/>
              <w:b/>
              <w:bCs/>
              <w:sz w:val="20"/>
              <w:szCs w:val="20"/>
              <w:lang w:eastAsia="es-DO"/>
            </w:rPr>
            <w:fldChar w:fldCharType="separate"/>
          </w:r>
          <w:r w:rsidR="006F3701">
            <w:rPr>
              <w:rFonts w:ascii="Times New Roman" w:eastAsia="Times New Roman" w:hAnsi="Times New Roman"/>
              <w:b/>
              <w:bCs/>
              <w:noProof/>
              <w:sz w:val="20"/>
              <w:szCs w:val="20"/>
              <w:lang w:eastAsia="es-DO"/>
            </w:rPr>
            <w:t>1</w:t>
          </w:r>
          <w:r w:rsidR="006313CC" w:rsidRPr="007E2A3F">
            <w:rPr>
              <w:rFonts w:ascii="Times New Roman" w:eastAsia="Times New Roman" w:hAnsi="Times New Roman"/>
              <w:b/>
              <w:bCs/>
              <w:sz w:val="20"/>
              <w:szCs w:val="20"/>
              <w:lang w:eastAsia="es-DO"/>
            </w:rPr>
            <w:fldChar w:fldCharType="end"/>
          </w:r>
          <w:r w:rsidRPr="007E2A3F">
            <w:rPr>
              <w:rFonts w:ascii="Times New Roman" w:eastAsia="Times New Roman" w:hAnsi="Times New Roman"/>
              <w:sz w:val="20"/>
              <w:szCs w:val="20"/>
              <w:lang w:val="es-ES" w:eastAsia="es-DO"/>
            </w:rPr>
            <w:t xml:space="preserve"> de </w:t>
          </w:r>
          <w:fldSimple w:instr="NUMPAGES  \* Arabic  \* MERGEFORMAT">
            <w:r w:rsidR="006F3701" w:rsidRPr="006F370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es-ES" w:eastAsia="es-DO"/>
              </w:rPr>
              <w:t>8</w:t>
            </w:r>
          </w:fldSimple>
        </w:p>
      </w:tc>
    </w:tr>
  </w:tbl>
  <w:p w14:paraId="369FAB36" w14:textId="77777777" w:rsidR="0086141A" w:rsidRDefault="008614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315F"/>
    <w:multiLevelType w:val="hybridMultilevel"/>
    <w:tmpl w:val="32766560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1B6"/>
    <w:multiLevelType w:val="hybridMultilevel"/>
    <w:tmpl w:val="5350B7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BA2"/>
    <w:multiLevelType w:val="hybridMultilevel"/>
    <w:tmpl w:val="D680942A"/>
    <w:lvl w:ilvl="0" w:tplc="4C48D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5E2A"/>
    <w:multiLevelType w:val="hybridMultilevel"/>
    <w:tmpl w:val="65E463EE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35146"/>
    <w:multiLevelType w:val="hybridMultilevel"/>
    <w:tmpl w:val="4C40BB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4F8F"/>
    <w:multiLevelType w:val="hybridMultilevel"/>
    <w:tmpl w:val="B8DAF722"/>
    <w:lvl w:ilvl="0" w:tplc="1C0A0017">
      <w:start w:val="1"/>
      <w:numFmt w:val="lowerLetter"/>
      <w:lvlText w:val="%1)"/>
      <w:lvlJc w:val="left"/>
      <w:pPr>
        <w:ind w:left="2136" w:hanging="360"/>
      </w:pPr>
    </w:lvl>
    <w:lvl w:ilvl="1" w:tplc="1C0A0019" w:tentative="1">
      <w:start w:val="1"/>
      <w:numFmt w:val="lowerLetter"/>
      <w:lvlText w:val="%2."/>
      <w:lvlJc w:val="left"/>
      <w:pPr>
        <w:ind w:left="2856" w:hanging="360"/>
      </w:pPr>
    </w:lvl>
    <w:lvl w:ilvl="2" w:tplc="1C0A001B" w:tentative="1">
      <w:start w:val="1"/>
      <w:numFmt w:val="lowerRoman"/>
      <w:lvlText w:val="%3."/>
      <w:lvlJc w:val="right"/>
      <w:pPr>
        <w:ind w:left="3576" w:hanging="180"/>
      </w:pPr>
    </w:lvl>
    <w:lvl w:ilvl="3" w:tplc="1C0A000F" w:tentative="1">
      <w:start w:val="1"/>
      <w:numFmt w:val="decimal"/>
      <w:lvlText w:val="%4."/>
      <w:lvlJc w:val="left"/>
      <w:pPr>
        <w:ind w:left="4296" w:hanging="360"/>
      </w:pPr>
    </w:lvl>
    <w:lvl w:ilvl="4" w:tplc="1C0A0019" w:tentative="1">
      <w:start w:val="1"/>
      <w:numFmt w:val="lowerLetter"/>
      <w:lvlText w:val="%5."/>
      <w:lvlJc w:val="left"/>
      <w:pPr>
        <w:ind w:left="5016" w:hanging="360"/>
      </w:pPr>
    </w:lvl>
    <w:lvl w:ilvl="5" w:tplc="1C0A001B" w:tentative="1">
      <w:start w:val="1"/>
      <w:numFmt w:val="lowerRoman"/>
      <w:lvlText w:val="%6."/>
      <w:lvlJc w:val="right"/>
      <w:pPr>
        <w:ind w:left="5736" w:hanging="180"/>
      </w:pPr>
    </w:lvl>
    <w:lvl w:ilvl="6" w:tplc="1C0A000F" w:tentative="1">
      <w:start w:val="1"/>
      <w:numFmt w:val="decimal"/>
      <w:lvlText w:val="%7."/>
      <w:lvlJc w:val="left"/>
      <w:pPr>
        <w:ind w:left="6456" w:hanging="360"/>
      </w:pPr>
    </w:lvl>
    <w:lvl w:ilvl="7" w:tplc="1C0A0019" w:tentative="1">
      <w:start w:val="1"/>
      <w:numFmt w:val="lowerLetter"/>
      <w:lvlText w:val="%8."/>
      <w:lvlJc w:val="left"/>
      <w:pPr>
        <w:ind w:left="7176" w:hanging="360"/>
      </w:pPr>
    </w:lvl>
    <w:lvl w:ilvl="8" w:tplc="1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E89132A"/>
    <w:multiLevelType w:val="hybridMultilevel"/>
    <w:tmpl w:val="EE8C22A6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314233"/>
    <w:multiLevelType w:val="hybridMultilevel"/>
    <w:tmpl w:val="EF4CB68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7">
      <w:start w:val="1"/>
      <w:numFmt w:val="lowerLetter"/>
      <w:lvlText w:val="%2)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F092E"/>
    <w:multiLevelType w:val="hybridMultilevel"/>
    <w:tmpl w:val="99C8134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87E26"/>
    <w:multiLevelType w:val="hybridMultilevel"/>
    <w:tmpl w:val="979A75B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EA2646"/>
    <w:multiLevelType w:val="hybridMultilevel"/>
    <w:tmpl w:val="DE02821C"/>
    <w:lvl w:ilvl="0" w:tplc="1C0A000F">
      <w:start w:val="1"/>
      <w:numFmt w:val="decimal"/>
      <w:lvlText w:val="%1."/>
      <w:lvlJc w:val="left"/>
      <w:pPr>
        <w:ind w:left="770" w:hanging="360"/>
      </w:pPr>
    </w:lvl>
    <w:lvl w:ilvl="1" w:tplc="1C0A0019" w:tentative="1">
      <w:start w:val="1"/>
      <w:numFmt w:val="lowerLetter"/>
      <w:lvlText w:val="%2."/>
      <w:lvlJc w:val="left"/>
      <w:pPr>
        <w:ind w:left="1490" w:hanging="360"/>
      </w:pPr>
    </w:lvl>
    <w:lvl w:ilvl="2" w:tplc="1C0A001B" w:tentative="1">
      <w:start w:val="1"/>
      <w:numFmt w:val="lowerRoman"/>
      <w:lvlText w:val="%3."/>
      <w:lvlJc w:val="right"/>
      <w:pPr>
        <w:ind w:left="2210" w:hanging="180"/>
      </w:pPr>
    </w:lvl>
    <w:lvl w:ilvl="3" w:tplc="1C0A000F" w:tentative="1">
      <w:start w:val="1"/>
      <w:numFmt w:val="decimal"/>
      <w:lvlText w:val="%4."/>
      <w:lvlJc w:val="left"/>
      <w:pPr>
        <w:ind w:left="2930" w:hanging="360"/>
      </w:pPr>
    </w:lvl>
    <w:lvl w:ilvl="4" w:tplc="1C0A0019" w:tentative="1">
      <w:start w:val="1"/>
      <w:numFmt w:val="lowerLetter"/>
      <w:lvlText w:val="%5."/>
      <w:lvlJc w:val="left"/>
      <w:pPr>
        <w:ind w:left="3650" w:hanging="360"/>
      </w:pPr>
    </w:lvl>
    <w:lvl w:ilvl="5" w:tplc="1C0A001B" w:tentative="1">
      <w:start w:val="1"/>
      <w:numFmt w:val="lowerRoman"/>
      <w:lvlText w:val="%6."/>
      <w:lvlJc w:val="right"/>
      <w:pPr>
        <w:ind w:left="4370" w:hanging="180"/>
      </w:pPr>
    </w:lvl>
    <w:lvl w:ilvl="6" w:tplc="1C0A000F" w:tentative="1">
      <w:start w:val="1"/>
      <w:numFmt w:val="decimal"/>
      <w:lvlText w:val="%7."/>
      <w:lvlJc w:val="left"/>
      <w:pPr>
        <w:ind w:left="5090" w:hanging="360"/>
      </w:pPr>
    </w:lvl>
    <w:lvl w:ilvl="7" w:tplc="1C0A0019" w:tentative="1">
      <w:start w:val="1"/>
      <w:numFmt w:val="lowerLetter"/>
      <w:lvlText w:val="%8."/>
      <w:lvlJc w:val="left"/>
      <w:pPr>
        <w:ind w:left="5810" w:hanging="360"/>
      </w:pPr>
    </w:lvl>
    <w:lvl w:ilvl="8" w:tplc="1C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74"/>
    <w:rsid w:val="00000365"/>
    <w:rsid w:val="000028CC"/>
    <w:rsid w:val="00036E30"/>
    <w:rsid w:val="00055585"/>
    <w:rsid w:val="00066959"/>
    <w:rsid w:val="00077A51"/>
    <w:rsid w:val="000A29E8"/>
    <w:rsid w:val="000B0F8B"/>
    <w:rsid w:val="000B13DF"/>
    <w:rsid w:val="000B75EB"/>
    <w:rsid w:val="000B7831"/>
    <w:rsid w:val="000C7A82"/>
    <w:rsid w:val="000E1359"/>
    <w:rsid w:val="000E14DA"/>
    <w:rsid w:val="000E208D"/>
    <w:rsid w:val="000E71DB"/>
    <w:rsid w:val="000F0034"/>
    <w:rsid w:val="000F0FEA"/>
    <w:rsid w:val="000F3E36"/>
    <w:rsid w:val="001073DC"/>
    <w:rsid w:val="00117D39"/>
    <w:rsid w:val="0012198B"/>
    <w:rsid w:val="0013020F"/>
    <w:rsid w:val="00130B19"/>
    <w:rsid w:val="0015252D"/>
    <w:rsid w:val="00157CC8"/>
    <w:rsid w:val="00173E79"/>
    <w:rsid w:val="001778DD"/>
    <w:rsid w:val="0018739F"/>
    <w:rsid w:val="00196ED9"/>
    <w:rsid w:val="001A5013"/>
    <w:rsid w:val="001C3576"/>
    <w:rsid w:val="001C3C80"/>
    <w:rsid w:val="001C5CC0"/>
    <w:rsid w:val="001F7CB6"/>
    <w:rsid w:val="00200CE4"/>
    <w:rsid w:val="00202F42"/>
    <w:rsid w:val="00215A93"/>
    <w:rsid w:val="00222342"/>
    <w:rsid w:val="0022724E"/>
    <w:rsid w:val="00250D41"/>
    <w:rsid w:val="00264EFA"/>
    <w:rsid w:val="00273E0D"/>
    <w:rsid w:val="00281CDD"/>
    <w:rsid w:val="00297540"/>
    <w:rsid w:val="00297663"/>
    <w:rsid w:val="002A1830"/>
    <w:rsid w:val="002C00C6"/>
    <w:rsid w:val="002D034C"/>
    <w:rsid w:val="002F6020"/>
    <w:rsid w:val="003070CE"/>
    <w:rsid w:val="003102C4"/>
    <w:rsid w:val="0032462F"/>
    <w:rsid w:val="0032710D"/>
    <w:rsid w:val="00334EF2"/>
    <w:rsid w:val="0034322F"/>
    <w:rsid w:val="003556BC"/>
    <w:rsid w:val="00355830"/>
    <w:rsid w:val="00361D66"/>
    <w:rsid w:val="00362842"/>
    <w:rsid w:val="003640E4"/>
    <w:rsid w:val="00371D16"/>
    <w:rsid w:val="003A1F57"/>
    <w:rsid w:val="003A517C"/>
    <w:rsid w:val="003A7D13"/>
    <w:rsid w:val="003B646D"/>
    <w:rsid w:val="003C267C"/>
    <w:rsid w:val="003C3681"/>
    <w:rsid w:val="003D1E94"/>
    <w:rsid w:val="003F2B3A"/>
    <w:rsid w:val="003F4770"/>
    <w:rsid w:val="00410B9B"/>
    <w:rsid w:val="0042183C"/>
    <w:rsid w:val="00430423"/>
    <w:rsid w:val="0044547C"/>
    <w:rsid w:val="00446F40"/>
    <w:rsid w:val="00447968"/>
    <w:rsid w:val="00487D19"/>
    <w:rsid w:val="0049363D"/>
    <w:rsid w:val="00496052"/>
    <w:rsid w:val="004A363C"/>
    <w:rsid w:val="004A3925"/>
    <w:rsid w:val="004A5040"/>
    <w:rsid w:val="004B2008"/>
    <w:rsid w:val="004B3032"/>
    <w:rsid w:val="004B52A7"/>
    <w:rsid w:val="004C545C"/>
    <w:rsid w:val="004C6A78"/>
    <w:rsid w:val="004D3829"/>
    <w:rsid w:val="004E0B74"/>
    <w:rsid w:val="004F3414"/>
    <w:rsid w:val="00515FA9"/>
    <w:rsid w:val="00523D60"/>
    <w:rsid w:val="0052540E"/>
    <w:rsid w:val="00547F87"/>
    <w:rsid w:val="00562FFD"/>
    <w:rsid w:val="00585F0A"/>
    <w:rsid w:val="00586DB0"/>
    <w:rsid w:val="00591B6B"/>
    <w:rsid w:val="005938A0"/>
    <w:rsid w:val="005A33E3"/>
    <w:rsid w:val="005A34BA"/>
    <w:rsid w:val="005A70B7"/>
    <w:rsid w:val="005B35A9"/>
    <w:rsid w:val="005B3825"/>
    <w:rsid w:val="005B53FA"/>
    <w:rsid w:val="005C298A"/>
    <w:rsid w:val="005D75E2"/>
    <w:rsid w:val="005E0EF5"/>
    <w:rsid w:val="005E43BF"/>
    <w:rsid w:val="005F0A71"/>
    <w:rsid w:val="0060422C"/>
    <w:rsid w:val="00612B63"/>
    <w:rsid w:val="00615F86"/>
    <w:rsid w:val="00625774"/>
    <w:rsid w:val="006313CC"/>
    <w:rsid w:val="0064606B"/>
    <w:rsid w:val="00674206"/>
    <w:rsid w:val="006B48D5"/>
    <w:rsid w:val="006E6EAA"/>
    <w:rsid w:val="006E7860"/>
    <w:rsid w:val="006E7CB9"/>
    <w:rsid w:val="006F3701"/>
    <w:rsid w:val="00706A82"/>
    <w:rsid w:val="00726B59"/>
    <w:rsid w:val="0074098A"/>
    <w:rsid w:val="00770BD5"/>
    <w:rsid w:val="007933FD"/>
    <w:rsid w:val="00794049"/>
    <w:rsid w:val="00797FA3"/>
    <w:rsid w:val="007A1529"/>
    <w:rsid w:val="007A2512"/>
    <w:rsid w:val="007A543D"/>
    <w:rsid w:val="007B6807"/>
    <w:rsid w:val="007D37CA"/>
    <w:rsid w:val="007D61ED"/>
    <w:rsid w:val="007E0D2A"/>
    <w:rsid w:val="007E2A3F"/>
    <w:rsid w:val="007E63D1"/>
    <w:rsid w:val="008169B8"/>
    <w:rsid w:val="008246A9"/>
    <w:rsid w:val="0086141A"/>
    <w:rsid w:val="00873622"/>
    <w:rsid w:val="008B37AD"/>
    <w:rsid w:val="008C6EEC"/>
    <w:rsid w:val="008C71A7"/>
    <w:rsid w:val="008C769E"/>
    <w:rsid w:val="009155B7"/>
    <w:rsid w:val="00936A36"/>
    <w:rsid w:val="00936E8A"/>
    <w:rsid w:val="00952651"/>
    <w:rsid w:val="009840D9"/>
    <w:rsid w:val="009B26E1"/>
    <w:rsid w:val="009B2CE9"/>
    <w:rsid w:val="009C5766"/>
    <w:rsid w:val="009E248E"/>
    <w:rsid w:val="009E7CEF"/>
    <w:rsid w:val="009F342B"/>
    <w:rsid w:val="009F6C0B"/>
    <w:rsid w:val="00A101AE"/>
    <w:rsid w:val="00A23BFC"/>
    <w:rsid w:val="00A25DA9"/>
    <w:rsid w:val="00A305A6"/>
    <w:rsid w:val="00A32AD3"/>
    <w:rsid w:val="00A51517"/>
    <w:rsid w:val="00A6443A"/>
    <w:rsid w:val="00A7629B"/>
    <w:rsid w:val="00A7722E"/>
    <w:rsid w:val="00A83F6B"/>
    <w:rsid w:val="00A92E41"/>
    <w:rsid w:val="00AA09CF"/>
    <w:rsid w:val="00AA192D"/>
    <w:rsid w:val="00AB0A70"/>
    <w:rsid w:val="00AB39B0"/>
    <w:rsid w:val="00AD1B8F"/>
    <w:rsid w:val="00AF4F0B"/>
    <w:rsid w:val="00AF634F"/>
    <w:rsid w:val="00B015C0"/>
    <w:rsid w:val="00B056DC"/>
    <w:rsid w:val="00B07764"/>
    <w:rsid w:val="00B10F41"/>
    <w:rsid w:val="00B154FE"/>
    <w:rsid w:val="00B35E94"/>
    <w:rsid w:val="00B37684"/>
    <w:rsid w:val="00B37D5E"/>
    <w:rsid w:val="00B41106"/>
    <w:rsid w:val="00B65DE8"/>
    <w:rsid w:val="00B7199B"/>
    <w:rsid w:val="00B743C3"/>
    <w:rsid w:val="00B93DEA"/>
    <w:rsid w:val="00BA629E"/>
    <w:rsid w:val="00BD2380"/>
    <w:rsid w:val="00BF0206"/>
    <w:rsid w:val="00C11A0A"/>
    <w:rsid w:val="00C124E2"/>
    <w:rsid w:val="00C126D8"/>
    <w:rsid w:val="00C26509"/>
    <w:rsid w:val="00C414BF"/>
    <w:rsid w:val="00C60817"/>
    <w:rsid w:val="00C622A1"/>
    <w:rsid w:val="00C75D40"/>
    <w:rsid w:val="00C802D2"/>
    <w:rsid w:val="00C87A18"/>
    <w:rsid w:val="00CA3ED8"/>
    <w:rsid w:val="00CC2EE0"/>
    <w:rsid w:val="00CE3FA5"/>
    <w:rsid w:val="00CF18D6"/>
    <w:rsid w:val="00D30971"/>
    <w:rsid w:val="00D340E5"/>
    <w:rsid w:val="00D40B4A"/>
    <w:rsid w:val="00D457CB"/>
    <w:rsid w:val="00D52BE8"/>
    <w:rsid w:val="00D64EF5"/>
    <w:rsid w:val="00D85FB8"/>
    <w:rsid w:val="00D8794C"/>
    <w:rsid w:val="00D93CB2"/>
    <w:rsid w:val="00DA50BE"/>
    <w:rsid w:val="00DA65B1"/>
    <w:rsid w:val="00DA6ED2"/>
    <w:rsid w:val="00DD18BB"/>
    <w:rsid w:val="00DE1B74"/>
    <w:rsid w:val="00DF3EF7"/>
    <w:rsid w:val="00E149BC"/>
    <w:rsid w:val="00E32C4D"/>
    <w:rsid w:val="00E536DC"/>
    <w:rsid w:val="00E62348"/>
    <w:rsid w:val="00E7033B"/>
    <w:rsid w:val="00E76FFA"/>
    <w:rsid w:val="00EA0992"/>
    <w:rsid w:val="00EB6BD7"/>
    <w:rsid w:val="00EC237B"/>
    <w:rsid w:val="00EC680A"/>
    <w:rsid w:val="00ED1433"/>
    <w:rsid w:val="00EE6F44"/>
    <w:rsid w:val="00EF5B02"/>
    <w:rsid w:val="00F00738"/>
    <w:rsid w:val="00F028FE"/>
    <w:rsid w:val="00F06EC0"/>
    <w:rsid w:val="00F101E6"/>
    <w:rsid w:val="00F121E6"/>
    <w:rsid w:val="00F1259C"/>
    <w:rsid w:val="00F21511"/>
    <w:rsid w:val="00F25681"/>
    <w:rsid w:val="00F31041"/>
    <w:rsid w:val="00F34A92"/>
    <w:rsid w:val="00F41224"/>
    <w:rsid w:val="00F42E44"/>
    <w:rsid w:val="00F558AB"/>
    <w:rsid w:val="00F65014"/>
    <w:rsid w:val="00F72EDA"/>
    <w:rsid w:val="00F86DEF"/>
    <w:rsid w:val="00F91C97"/>
    <w:rsid w:val="00F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47DD1"/>
  <w15:docId w15:val="{02990467-FAA8-4A68-AD0D-4232CC3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4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3F4770"/>
    <w:pPr>
      <w:keepNext/>
      <w:tabs>
        <w:tab w:val="left" w:pos="630"/>
        <w:tab w:val="left" w:pos="1080"/>
        <w:tab w:val="left" w:pos="2430"/>
        <w:tab w:val="left" w:pos="4962"/>
      </w:tabs>
      <w:spacing w:after="0" w:line="240" w:lineRule="auto"/>
      <w:jc w:val="both"/>
      <w:outlineLvl w:val="1"/>
    </w:pPr>
    <w:rPr>
      <w:rFonts w:ascii="Times New Roman" w:eastAsia="Batang" w:hAnsi="Times New Roman"/>
      <w:b/>
      <w:color w:val="000000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B7"/>
  </w:style>
  <w:style w:type="paragraph" w:styleId="Piedepgina">
    <w:name w:val="footer"/>
    <w:basedOn w:val="Normal"/>
    <w:link w:val="PiedepginaCar"/>
    <w:uiPriority w:val="99"/>
    <w:unhideWhenUsed/>
    <w:rsid w:val="005A7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B7"/>
  </w:style>
  <w:style w:type="paragraph" w:styleId="Textodeglobo">
    <w:name w:val="Balloon Text"/>
    <w:basedOn w:val="Normal"/>
    <w:link w:val="TextodegloboCar"/>
    <w:uiPriority w:val="99"/>
    <w:semiHidden/>
    <w:unhideWhenUsed/>
    <w:rsid w:val="005A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0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A70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F4770"/>
    <w:rPr>
      <w:rFonts w:ascii="Times New Roman" w:eastAsia="Batang" w:hAnsi="Times New Roman" w:cs="Times New Roman"/>
      <w:b/>
      <w:color w:val="000000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64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DO"/>
    </w:rPr>
  </w:style>
  <w:style w:type="character" w:customStyle="1" w:styleId="apple-converted-space">
    <w:name w:val="apple-converted-space"/>
    <w:basedOn w:val="Fuentedeprrafopredeter"/>
    <w:rsid w:val="0064606B"/>
  </w:style>
  <w:style w:type="paragraph" w:styleId="Sinespaciado">
    <w:name w:val="No Spacing"/>
    <w:uiPriority w:val="1"/>
    <w:qFormat/>
    <w:rsid w:val="00DD18BB"/>
    <w:rPr>
      <w:sz w:val="22"/>
      <w:szCs w:val="22"/>
      <w:lang w:eastAsia="en-US"/>
    </w:rPr>
  </w:style>
  <w:style w:type="paragraph" w:customStyle="1" w:styleId="Default">
    <w:name w:val="Default"/>
    <w:rsid w:val="00F125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lvalle\AppData\Local\Microsoft\Windows\Temporary%20Internet%20Files\Content.Outlook\6X6YA49T\I%20FORMULARIO%20PROCEDIMIENTO%20V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7B9E68BE64C4F9EA4D77E9FA335C6" ma:contentTypeVersion="0" ma:contentTypeDescription="Create a new document." ma:contentTypeScope="" ma:versionID="6156428195b009ffaa1ab0ce9e5da7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00D7-79B4-4581-A6DC-2CEAAAFCA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9CCA8-D48F-4728-BCC0-C7661C20E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FF848-6F4F-4E65-8FA5-E3BB26B8F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708799-1342-4745-8C92-9A599F24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FORMULARIO PROCEDIMIENTO V 2015</Template>
  <TotalTime>0</TotalTime>
  <Pages>8</Pages>
  <Words>1714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I. DEL VALLE O.</dc:creator>
  <cp:lastModifiedBy>Maria del Carmen Almonte</cp:lastModifiedBy>
  <cp:revision>2</cp:revision>
  <cp:lastPrinted>2017-07-06T14:20:00Z</cp:lastPrinted>
  <dcterms:created xsi:type="dcterms:W3CDTF">2021-12-20T19:27:00Z</dcterms:created>
  <dcterms:modified xsi:type="dcterms:W3CDTF">2021-12-20T19:27:00Z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0x0101003AC7B9E68BE64C4F9EA4D77E9FA335C6</vt:lpwstr>
  </property>
</Properties>
</file>